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014" w:rsidRDefault="00BC3164" w:rsidP="00B90014">
      <w:pPr>
        <w:spacing w:after="0" w:line="240" w:lineRule="auto"/>
        <w:jc w:val="center"/>
        <w:rPr>
          <w:rFonts w:ascii="Times New Roman" w:hAnsi="Times New Roman"/>
          <w:sz w:val="24"/>
          <w:szCs w:val="24"/>
        </w:rPr>
      </w:pPr>
      <w:r w:rsidRPr="00BC3164">
        <w:rPr>
          <w:rFonts w:ascii="Times New Roman" w:hAnsi="Times New Roman"/>
          <w:sz w:val="24"/>
          <w:szCs w:val="24"/>
        </w:rPr>
        <w:t xml:space="preserve">АДМИНИСТРАЦИЯ </w:t>
      </w:r>
      <w:r w:rsidR="00B90014">
        <w:rPr>
          <w:rFonts w:ascii="Times New Roman" w:hAnsi="Times New Roman"/>
          <w:sz w:val="24"/>
          <w:szCs w:val="24"/>
        </w:rPr>
        <w:t xml:space="preserve">МУНИЦИПАЛЬНОГО ОБРАЗОВАНИЯ </w:t>
      </w:r>
    </w:p>
    <w:p w:rsidR="00B90014" w:rsidRDefault="00B90014" w:rsidP="00B90014">
      <w:pPr>
        <w:spacing w:after="0" w:line="240" w:lineRule="auto"/>
        <w:jc w:val="center"/>
        <w:rPr>
          <w:rFonts w:ascii="Times New Roman" w:hAnsi="Times New Roman"/>
          <w:sz w:val="24"/>
          <w:szCs w:val="24"/>
        </w:rPr>
      </w:pPr>
      <w:r>
        <w:rPr>
          <w:rFonts w:ascii="Times New Roman" w:hAnsi="Times New Roman"/>
          <w:sz w:val="24"/>
          <w:szCs w:val="24"/>
        </w:rPr>
        <w:t xml:space="preserve">«КАРАЛАТСКИЙ СЕЛЬСОВЕТ» </w:t>
      </w:r>
    </w:p>
    <w:p w:rsidR="00BC3164" w:rsidRDefault="00B90014" w:rsidP="00B90014">
      <w:pPr>
        <w:spacing w:after="0" w:line="240" w:lineRule="auto"/>
        <w:jc w:val="center"/>
        <w:rPr>
          <w:rFonts w:ascii="Times New Roman" w:hAnsi="Times New Roman"/>
          <w:sz w:val="24"/>
          <w:szCs w:val="24"/>
        </w:rPr>
      </w:pPr>
      <w:r>
        <w:rPr>
          <w:rFonts w:ascii="Times New Roman" w:hAnsi="Times New Roman"/>
          <w:sz w:val="24"/>
          <w:szCs w:val="24"/>
        </w:rPr>
        <w:t>КАМЫЗЯКСКОГО РАЙОНА АСТРАХАНСКОЙ ОБЛАСТИ</w:t>
      </w:r>
    </w:p>
    <w:p w:rsidR="00B90014" w:rsidRPr="00BC3164" w:rsidRDefault="00B90014" w:rsidP="00B90014">
      <w:pPr>
        <w:spacing w:after="0" w:line="240" w:lineRule="auto"/>
        <w:jc w:val="center"/>
        <w:rPr>
          <w:rFonts w:ascii="Times New Roman" w:hAnsi="Times New Roman"/>
          <w:sz w:val="24"/>
          <w:szCs w:val="24"/>
        </w:rPr>
      </w:pPr>
      <w:r>
        <w:rPr>
          <w:rFonts w:ascii="Times New Roman" w:hAnsi="Times New Roman"/>
          <w:sz w:val="24"/>
          <w:szCs w:val="24"/>
        </w:rPr>
        <w:t>ПОСТАНОВЛЕНИЕ</w:t>
      </w:r>
    </w:p>
    <w:p w:rsidR="00BC3164" w:rsidRPr="00BC3164" w:rsidRDefault="00BC3164" w:rsidP="00BC3164">
      <w:pPr>
        <w:jc w:val="center"/>
        <w:rPr>
          <w:rFonts w:ascii="Times New Roman" w:hAnsi="Times New Roman"/>
          <w:sz w:val="24"/>
          <w:szCs w:val="24"/>
        </w:rPr>
      </w:pPr>
    </w:p>
    <w:p w:rsidR="00BC3164" w:rsidRPr="00BC3164" w:rsidRDefault="00B90014" w:rsidP="00BC3164">
      <w:pPr>
        <w:rPr>
          <w:rFonts w:ascii="Times New Roman" w:hAnsi="Times New Roman"/>
          <w:sz w:val="24"/>
          <w:szCs w:val="24"/>
        </w:rPr>
      </w:pPr>
      <w:r>
        <w:rPr>
          <w:rFonts w:ascii="Times New Roman" w:hAnsi="Times New Roman"/>
          <w:sz w:val="24"/>
          <w:szCs w:val="24"/>
        </w:rPr>
        <w:t>30</w:t>
      </w:r>
      <w:r w:rsidR="00BC3164" w:rsidRPr="00BC3164">
        <w:rPr>
          <w:rFonts w:ascii="Times New Roman" w:hAnsi="Times New Roman"/>
          <w:sz w:val="24"/>
          <w:szCs w:val="24"/>
        </w:rPr>
        <w:t>.</w:t>
      </w:r>
      <w:r>
        <w:rPr>
          <w:rFonts w:ascii="Times New Roman" w:hAnsi="Times New Roman"/>
          <w:sz w:val="24"/>
          <w:szCs w:val="24"/>
        </w:rPr>
        <w:t>06.2021 года</w:t>
      </w:r>
      <w:r w:rsidR="00BC3164" w:rsidRPr="00BC3164">
        <w:rPr>
          <w:rFonts w:ascii="Times New Roman" w:hAnsi="Times New Roman"/>
          <w:sz w:val="24"/>
          <w:szCs w:val="24"/>
        </w:rPr>
        <w:t xml:space="preserve">                                                                                                                        №</w:t>
      </w:r>
      <w:r>
        <w:rPr>
          <w:rFonts w:ascii="Times New Roman" w:hAnsi="Times New Roman"/>
          <w:sz w:val="24"/>
          <w:szCs w:val="24"/>
        </w:rPr>
        <w:t xml:space="preserve"> 47</w:t>
      </w:r>
    </w:p>
    <w:p w:rsidR="00BC3164" w:rsidRPr="00BC3164" w:rsidRDefault="00BC3164" w:rsidP="00BC3164">
      <w:pPr>
        <w:rPr>
          <w:rFonts w:ascii="Times New Roman" w:hAnsi="Times New Roman"/>
          <w:sz w:val="24"/>
          <w:szCs w:val="24"/>
        </w:rPr>
      </w:pPr>
    </w:p>
    <w:tbl>
      <w:tblPr>
        <w:tblW w:w="9570" w:type="dxa"/>
        <w:tblInd w:w="108" w:type="dxa"/>
        <w:tblLayout w:type="fixed"/>
        <w:tblLook w:val="04A0"/>
      </w:tblPr>
      <w:tblGrid>
        <w:gridCol w:w="4328"/>
        <w:gridCol w:w="210"/>
        <w:gridCol w:w="2298"/>
        <w:gridCol w:w="2524"/>
        <w:gridCol w:w="210"/>
      </w:tblGrid>
      <w:tr w:rsidR="00BC3164" w:rsidRPr="00BC3164" w:rsidTr="001D5039">
        <w:trPr>
          <w:cantSplit/>
        </w:trPr>
        <w:tc>
          <w:tcPr>
            <w:tcW w:w="4536" w:type="dxa"/>
            <w:gridSpan w:val="2"/>
            <w:hideMark/>
          </w:tcPr>
          <w:p w:rsidR="00BC3164" w:rsidRPr="00BC3164" w:rsidRDefault="00BC3164" w:rsidP="00FD1968">
            <w:pPr>
              <w:spacing w:after="0"/>
              <w:jc w:val="both"/>
              <w:rPr>
                <w:rFonts w:ascii="Times New Roman" w:hAnsi="Times New Roman"/>
                <w:sz w:val="24"/>
                <w:szCs w:val="24"/>
              </w:rPr>
            </w:pPr>
            <w:r w:rsidRPr="00BC3164">
              <w:rPr>
                <w:rFonts w:ascii="Times New Roman" w:hAnsi="Times New Roman"/>
                <w:sz w:val="24"/>
                <w:szCs w:val="24"/>
              </w:rPr>
              <w:t>О</w:t>
            </w:r>
            <w:r w:rsidR="00FD1968">
              <w:rPr>
                <w:rFonts w:ascii="Times New Roman" w:hAnsi="Times New Roman"/>
                <w:sz w:val="24"/>
                <w:szCs w:val="24"/>
              </w:rPr>
              <w:t>б утверждении Положения о</w:t>
            </w:r>
            <w:r w:rsidRPr="00BC3164">
              <w:rPr>
                <w:rFonts w:ascii="Times New Roman" w:hAnsi="Times New Roman"/>
                <w:sz w:val="24"/>
                <w:szCs w:val="24"/>
              </w:rPr>
              <w:t xml:space="preserve"> единой комиссии по осуществлению</w:t>
            </w:r>
            <w:r w:rsidR="00B90014">
              <w:rPr>
                <w:rFonts w:ascii="Times New Roman" w:hAnsi="Times New Roman"/>
                <w:sz w:val="24"/>
                <w:szCs w:val="24"/>
              </w:rPr>
              <w:t xml:space="preserve"> </w:t>
            </w:r>
            <w:r>
              <w:rPr>
                <w:rFonts w:ascii="Times New Roman" w:hAnsi="Times New Roman"/>
                <w:sz w:val="24"/>
                <w:szCs w:val="24"/>
              </w:rPr>
              <w:t>з</w:t>
            </w:r>
            <w:r w:rsidRPr="00BC3164">
              <w:rPr>
                <w:rFonts w:ascii="Times New Roman" w:hAnsi="Times New Roman"/>
                <w:sz w:val="24"/>
                <w:szCs w:val="24"/>
              </w:rPr>
              <w:t>акупок для муниципальных нужд</w:t>
            </w:r>
            <w:r w:rsidR="00B90014">
              <w:rPr>
                <w:rFonts w:ascii="Times New Roman" w:hAnsi="Times New Roman"/>
                <w:sz w:val="24"/>
                <w:szCs w:val="24"/>
              </w:rPr>
              <w:t xml:space="preserve"> администрации МО «</w:t>
            </w:r>
            <w:proofErr w:type="spellStart"/>
            <w:r w:rsidR="00B90014">
              <w:rPr>
                <w:rFonts w:ascii="Times New Roman" w:hAnsi="Times New Roman"/>
                <w:sz w:val="24"/>
                <w:szCs w:val="24"/>
              </w:rPr>
              <w:t>Каралатский</w:t>
            </w:r>
            <w:proofErr w:type="spellEnd"/>
            <w:r w:rsidR="00B90014">
              <w:rPr>
                <w:rFonts w:ascii="Times New Roman" w:hAnsi="Times New Roman"/>
                <w:sz w:val="24"/>
                <w:szCs w:val="24"/>
              </w:rPr>
              <w:t xml:space="preserve"> сельсовет»</w:t>
            </w:r>
          </w:p>
        </w:tc>
        <w:tc>
          <w:tcPr>
            <w:tcW w:w="2297" w:type="dxa"/>
            <w:tcBorders>
              <w:top w:val="single" w:sz="4" w:space="0" w:color="FFFFFF"/>
              <w:left w:val="nil"/>
              <w:bottom w:val="single" w:sz="4" w:space="0" w:color="FFFFFF"/>
              <w:right w:val="single" w:sz="4" w:space="0" w:color="FFFFFF"/>
            </w:tcBorders>
          </w:tcPr>
          <w:p w:rsidR="00BC3164" w:rsidRPr="00BC3164" w:rsidRDefault="00BC3164" w:rsidP="001D5039">
            <w:pPr>
              <w:spacing w:line="240" w:lineRule="exact"/>
              <w:ind w:left="284"/>
              <w:rPr>
                <w:rFonts w:ascii="Times New Roman" w:hAnsi="Times New Roman"/>
                <w:sz w:val="24"/>
                <w:szCs w:val="24"/>
              </w:rPr>
            </w:pPr>
          </w:p>
        </w:tc>
        <w:tc>
          <w:tcPr>
            <w:tcW w:w="2733" w:type="dxa"/>
            <w:gridSpan w:val="2"/>
            <w:tcBorders>
              <w:top w:val="single" w:sz="4" w:space="0" w:color="FFFFFF"/>
              <w:left w:val="single" w:sz="4" w:space="0" w:color="FFFFFF"/>
              <w:bottom w:val="single" w:sz="4" w:space="0" w:color="FFFFFF"/>
              <w:right w:val="single" w:sz="4" w:space="0" w:color="FFFFFF"/>
            </w:tcBorders>
          </w:tcPr>
          <w:p w:rsidR="00BC3164" w:rsidRPr="00BC3164" w:rsidRDefault="00BC3164" w:rsidP="001D5039">
            <w:pPr>
              <w:spacing w:line="240" w:lineRule="exact"/>
              <w:rPr>
                <w:rFonts w:ascii="Times New Roman" w:hAnsi="Times New Roman"/>
                <w:sz w:val="24"/>
                <w:szCs w:val="24"/>
              </w:rPr>
            </w:pPr>
          </w:p>
        </w:tc>
      </w:tr>
      <w:tr w:rsidR="00BC3164" w:rsidRPr="00BC3164" w:rsidTr="001D5039">
        <w:trPr>
          <w:gridAfter w:val="1"/>
          <w:wAfter w:w="210" w:type="dxa"/>
          <w:cantSplit/>
          <w:trHeight w:hRule="exact" w:val="613"/>
        </w:trPr>
        <w:tc>
          <w:tcPr>
            <w:tcW w:w="4326" w:type="dxa"/>
            <w:tcBorders>
              <w:top w:val="nil"/>
              <w:left w:val="single" w:sz="4" w:space="0" w:color="FFFFFF"/>
              <w:bottom w:val="nil"/>
              <w:right w:val="single" w:sz="4" w:space="0" w:color="FFFFFF"/>
            </w:tcBorders>
          </w:tcPr>
          <w:p w:rsidR="00BC3164" w:rsidRPr="00BC3164" w:rsidRDefault="00BC3164" w:rsidP="001D5039">
            <w:pPr>
              <w:rPr>
                <w:rFonts w:ascii="Times New Roman" w:hAnsi="Times New Roman"/>
                <w:sz w:val="24"/>
                <w:szCs w:val="24"/>
              </w:rPr>
            </w:pPr>
          </w:p>
        </w:tc>
        <w:tc>
          <w:tcPr>
            <w:tcW w:w="5030" w:type="dxa"/>
            <w:gridSpan w:val="3"/>
            <w:tcBorders>
              <w:top w:val="single" w:sz="4" w:space="0" w:color="FFFFFF"/>
              <w:left w:val="single" w:sz="4" w:space="0" w:color="FFFFFF"/>
              <w:bottom w:val="nil"/>
              <w:right w:val="single" w:sz="4" w:space="0" w:color="FFFFFF"/>
            </w:tcBorders>
          </w:tcPr>
          <w:p w:rsidR="00BC3164" w:rsidRPr="00BC3164" w:rsidRDefault="00BC3164" w:rsidP="001D5039">
            <w:pPr>
              <w:spacing w:line="240" w:lineRule="exact"/>
              <w:rPr>
                <w:rFonts w:ascii="Times New Roman" w:hAnsi="Times New Roman"/>
                <w:sz w:val="24"/>
                <w:szCs w:val="24"/>
              </w:rPr>
            </w:pPr>
          </w:p>
        </w:tc>
      </w:tr>
    </w:tbl>
    <w:p w:rsidR="00BC3164" w:rsidRPr="00BC3164" w:rsidRDefault="00BC3164" w:rsidP="00BC3164">
      <w:pPr>
        <w:pStyle w:val="a5"/>
        <w:jc w:val="both"/>
        <w:rPr>
          <w:rFonts w:ascii="Times New Roman" w:hAnsi="Times New Roman" w:cs="Times New Roman"/>
          <w:color w:val="000000"/>
        </w:rPr>
      </w:pPr>
      <w:r>
        <w:rPr>
          <w:rFonts w:ascii="Times New Roman" w:hAnsi="Times New Roman" w:cs="Times New Roman"/>
          <w:color w:val="000000"/>
        </w:rPr>
        <w:t xml:space="preserve">       </w:t>
      </w:r>
      <w:r w:rsidRPr="00BC3164">
        <w:rPr>
          <w:rFonts w:ascii="Times New Roman" w:hAnsi="Times New Roman" w:cs="Times New Roman"/>
          <w:color w:val="000000"/>
        </w:rPr>
        <w:t>В целях реализации положения статьи 38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80CBE">
        <w:rPr>
          <w:rFonts w:ascii="Times New Roman" w:hAnsi="Times New Roman" w:cs="Times New Roman"/>
          <w:color w:val="000000"/>
        </w:rPr>
        <w:t xml:space="preserve"> </w:t>
      </w:r>
      <w:r w:rsidRPr="00BC3164">
        <w:rPr>
          <w:rFonts w:ascii="Times New Roman" w:hAnsi="Times New Roman" w:cs="Times New Roman"/>
          <w:color w:val="000000"/>
        </w:rPr>
        <w:t xml:space="preserve"> постановляю:</w:t>
      </w:r>
    </w:p>
    <w:p w:rsidR="00BC3164" w:rsidRPr="00BC3164" w:rsidRDefault="00BC3164" w:rsidP="00BC3164">
      <w:pPr>
        <w:pStyle w:val="a5"/>
        <w:jc w:val="both"/>
        <w:rPr>
          <w:rFonts w:ascii="Times New Roman" w:hAnsi="Times New Roman" w:cs="Times New Roman"/>
        </w:rPr>
      </w:pPr>
      <w:r w:rsidRPr="00BC3164">
        <w:rPr>
          <w:rFonts w:ascii="Times New Roman" w:hAnsi="Times New Roman" w:cs="Times New Roman"/>
          <w:color w:val="000000"/>
          <w:spacing w:val="80"/>
        </w:rPr>
        <w:t xml:space="preserve">     </w:t>
      </w:r>
    </w:p>
    <w:p w:rsidR="00BC3164" w:rsidRPr="00BC3164" w:rsidRDefault="00BC3164" w:rsidP="00BC3164">
      <w:pPr>
        <w:shd w:val="clear" w:color="auto" w:fill="FFFFFF"/>
        <w:spacing w:after="0"/>
        <w:ind w:firstLine="709"/>
        <w:jc w:val="both"/>
        <w:rPr>
          <w:rFonts w:ascii="Times New Roman" w:hAnsi="Times New Roman"/>
          <w:sz w:val="24"/>
          <w:szCs w:val="24"/>
        </w:rPr>
      </w:pPr>
      <w:r w:rsidRPr="00BC3164">
        <w:rPr>
          <w:rFonts w:ascii="Times New Roman" w:hAnsi="Times New Roman"/>
          <w:color w:val="000000"/>
          <w:sz w:val="24"/>
          <w:szCs w:val="24"/>
        </w:rPr>
        <w:t xml:space="preserve">                                                                                           </w:t>
      </w:r>
    </w:p>
    <w:p w:rsidR="00BC3164" w:rsidRPr="00BC3164" w:rsidRDefault="00FD1968" w:rsidP="00FD1968">
      <w:pPr>
        <w:shd w:val="clear" w:color="auto" w:fill="FFFFFF"/>
        <w:spacing w:after="0"/>
        <w:ind w:firstLine="709"/>
        <w:jc w:val="both"/>
        <w:rPr>
          <w:rFonts w:ascii="Times New Roman" w:hAnsi="Times New Roman"/>
          <w:sz w:val="24"/>
          <w:szCs w:val="24"/>
        </w:rPr>
      </w:pPr>
      <w:r>
        <w:rPr>
          <w:rFonts w:ascii="Times New Roman" w:hAnsi="Times New Roman"/>
          <w:sz w:val="24"/>
          <w:szCs w:val="24"/>
        </w:rPr>
        <w:t>1</w:t>
      </w:r>
      <w:r w:rsidR="00BC3164" w:rsidRPr="00BC3164">
        <w:rPr>
          <w:rFonts w:ascii="Times New Roman" w:hAnsi="Times New Roman"/>
          <w:sz w:val="24"/>
          <w:szCs w:val="24"/>
        </w:rPr>
        <w:t xml:space="preserve">. Утвердить положение о единой комиссии по осуществлению закупок для муниципальных нужд администрации </w:t>
      </w:r>
      <w:r w:rsidR="00BB4E76">
        <w:rPr>
          <w:rFonts w:ascii="Times New Roman" w:hAnsi="Times New Roman"/>
          <w:color w:val="000000"/>
          <w:sz w:val="24"/>
          <w:szCs w:val="24"/>
        </w:rPr>
        <w:t>муниципального образования «</w:t>
      </w:r>
      <w:proofErr w:type="spellStart"/>
      <w:r w:rsidR="00BB4E76">
        <w:rPr>
          <w:rFonts w:ascii="Times New Roman" w:hAnsi="Times New Roman"/>
          <w:color w:val="000000"/>
          <w:sz w:val="24"/>
          <w:szCs w:val="24"/>
        </w:rPr>
        <w:t>Каралатский</w:t>
      </w:r>
      <w:proofErr w:type="spellEnd"/>
      <w:r w:rsidR="00BB4E76">
        <w:rPr>
          <w:rFonts w:ascii="Times New Roman" w:hAnsi="Times New Roman"/>
          <w:color w:val="000000"/>
          <w:sz w:val="24"/>
          <w:szCs w:val="24"/>
        </w:rPr>
        <w:t xml:space="preserve"> сельсовет»</w:t>
      </w:r>
      <w:r w:rsidR="00BC3164" w:rsidRPr="00BC3164">
        <w:rPr>
          <w:rFonts w:ascii="Times New Roman" w:hAnsi="Times New Roman"/>
          <w:sz w:val="24"/>
          <w:szCs w:val="24"/>
        </w:rPr>
        <w:t>.</w:t>
      </w:r>
    </w:p>
    <w:p w:rsidR="00BC3164" w:rsidRPr="00BC3164" w:rsidRDefault="00FD1968" w:rsidP="00BC3164">
      <w:pPr>
        <w:shd w:val="clear" w:color="auto" w:fill="FFFFFF"/>
        <w:spacing w:after="0"/>
        <w:ind w:firstLine="709"/>
        <w:jc w:val="both"/>
        <w:rPr>
          <w:rFonts w:ascii="Times New Roman" w:hAnsi="Times New Roman"/>
          <w:sz w:val="24"/>
          <w:szCs w:val="24"/>
        </w:rPr>
      </w:pPr>
      <w:r>
        <w:rPr>
          <w:rFonts w:ascii="Times New Roman" w:hAnsi="Times New Roman"/>
          <w:sz w:val="24"/>
          <w:szCs w:val="24"/>
        </w:rPr>
        <w:t>2</w:t>
      </w:r>
      <w:r w:rsidR="00BC3164" w:rsidRPr="00BC3164">
        <w:rPr>
          <w:rFonts w:ascii="Times New Roman" w:hAnsi="Times New Roman"/>
          <w:sz w:val="24"/>
          <w:szCs w:val="24"/>
        </w:rPr>
        <w:t>.</w:t>
      </w:r>
      <w:r>
        <w:rPr>
          <w:rFonts w:ascii="Times New Roman" w:hAnsi="Times New Roman"/>
          <w:sz w:val="24"/>
          <w:szCs w:val="24"/>
        </w:rPr>
        <w:t xml:space="preserve"> Постановление администрации муниципального образования «</w:t>
      </w:r>
      <w:proofErr w:type="spellStart"/>
      <w:r>
        <w:rPr>
          <w:rFonts w:ascii="Times New Roman" w:hAnsi="Times New Roman"/>
          <w:sz w:val="24"/>
          <w:szCs w:val="24"/>
        </w:rPr>
        <w:t>Каралатский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Камызякского</w:t>
      </w:r>
      <w:proofErr w:type="spellEnd"/>
      <w:r>
        <w:rPr>
          <w:rFonts w:ascii="Times New Roman" w:hAnsi="Times New Roman"/>
          <w:sz w:val="24"/>
          <w:szCs w:val="24"/>
        </w:rPr>
        <w:t xml:space="preserve"> района Астраханской области № 41 от 03.03.2024г. «О создании единой комиссии по осуществлению закупок в администрации МО «</w:t>
      </w:r>
      <w:proofErr w:type="spellStart"/>
      <w:r>
        <w:rPr>
          <w:rFonts w:ascii="Times New Roman" w:hAnsi="Times New Roman"/>
          <w:sz w:val="24"/>
          <w:szCs w:val="24"/>
        </w:rPr>
        <w:t>Каралатский</w:t>
      </w:r>
      <w:proofErr w:type="spellEnd"/>
      <w:r>
        <w:rPr>
          <w:rFonts w:ascii="Times New Roman" w:hAnsi="Times New Roman"/>
          <w:sz w:val="24"/>
          <w:szCs w:val="24"/>
        </w:rPr>
        <w:t xml:space="preserve"> сельсовет» считать утратившим силу</w:t>
      </w:r>
      <w:r w:rsidR="00BC3164" w:rsidRPr="00BC3164">
        <w:rPr>
          <w:rFonts w:ascii="Times New Roman" w:hAnsi="Times New Roman"/>
          <w:sz w:val="24"/>
          <w:szCs w:val="24"/>
        </w:rPr>
        <w:t>.</w:t>
      </w:r>
      <w:r w:rsidR="00BC3164" w:rsidRPr="00BC3164">
        <w:rPr>
          <w:rFonts w:ascii="Times New Roman" w:hAnsi="Times New Roman"/>
          <w:color w:val="000000"/>
          <w:sz w:val="24"/>
          <w:szCs w:val="24"/>
        </w:rPr>
        <w:t xml:space="preserve">                                                                                                       </w:t>
      </w:r>
    </w:p>
    <w:p w:rsidR="00BC3164" w:rsidRPr="00BC3164" w:rsidRDefault="00BC3164" w:rsidP="00BC3164">
      <w:pPr>
        <w:shd w:val="clear" w:color="auto" w:fill="FFFFFF"/>
        <w:spacing w:after="0"/>
        <w:ind w:firstLine="709"/>
        <w:jc w:val="both"/>
        <w:rPr>
          <w:rFonts w:ascii="Times New Roman" w:hAnsi="Times New Roman"/>
          <w:sz w:val="24"/>
          <w:szCs w:val="24"/>
        </w:rPr>
      </w:pPr>
      <w:r w:rsidRPr="00BC3164">
        <w:rPr>
          <w:rFonts w:ascii="Times New Roman" w:hAnsi="Times New Roman"/>
          <w:sz w:val="24"/>
          <w:szCs w:val="24"/>
        </w:rPr>
        <w:t>5. Настоящее постановление</w:t>
      </w:r>
      <w:r w:rsidR="00E430E2">
        <w:rPr>
          <w:rFonts w:ascii="Times New Roman" w:hAnsi="Times New Roman"/>
          <w:sz w:val="24"/>
          <w:szCs w:val="24"/>
        </w:rPr>
        <w:t xml:space="preserve"> обнародовать</w:t>
      </w:r>
      <w:r w:rsidRPr="00BC3164">
        <w:rPr>
          <w:rFonts w:ascii="Times New Roman" w:hAnsi="Times New Roman"/>
          <w:sz w:val="24"/>
          <w:szCs w:val="24"/>
        </w:rPr>
        <w:t xml:space="preserve"> </w:t>
      </w:r>
      <w:r w:rsidR="00BB4E76">
        <w:rPr>
          <w:rFonts w:ascii="Times New Roman" w:hAnsi="Times New Roman"/>
          <w:sz w:val="24"/>
          <w:szCs w:val="24"/>
        </w:rPr>
        <w:t>в установленном порядке.</w:t>
      </w:r>
    </w:p>
    <w:p w:rsidR="00BC3164" w:rsidRPr="00BC3164" w:rsidRDefault="00BC3164" w:rsidP="00BC3164">
      <w:pPr>
        <w:shd w:val="clear" w:color="auto" w:fill="FFFFFF"/>
        <w:ind w:firstLine="709"/>
        <w:jc w:val="both"/>
        <w:rPr>
          <w:rFonts w:ascii="Times New Roman" w:hAnsi="Times New Roman"/>
          <w:color w:val="000000"/>
          <w:sz w:val="24"/>
          <w:szCs w:val="24"/>
        </w:rPr>
      </w:pPr>
      <w:r w:rsidRPr="00BC3164">
        <w:rPr>
          <w:rFonts w:ascii="Times New Roman" w:hAnsi="Times New Roman"/>
          <w:color w:val="000000"/>
          <w:sz w:val="24"/>
          <w:szCs w:val="24"/>
        </w:rPr>
        <w:t>6. </w:t>
      </w:r>
      <w:proofErr w:type="gramStart"/>
      <w:r w:rsidRPr="00BC3164">
        <w:rPr>
          <w:rFonts w:ascii="Times New Roman" w:hAnsi="Times New Roman"/>
          <w:color w:val="000000"/>
          <w:sz w:val="24"/>
          <w:szCs w:val="24"/>
        </w:rPr>
        <w:t>Контроль за</w:t>
      </w:r>
      <w:proofErr w:type="gramEnd"/>
      <w:r w:rsidRPr="00BC3164">
        <w:rPr>
          <w:rFonts w:ascii="Times New Roman" w:hAnsi="Times New Roman"/>
          <w:color w:val="000000"/>
          <w:sz w:val="24"/>
          <w:szCs w:val="24"/>
        </w:rPr>
        <w:t xml:space="preserve"> исполнением настоящего постановления оставляю за собой.</w:t>
      </w:r>
    </w:p>
    <w:p w:rsidR="00BC3164" w:rsidRPr="00BC3164" w:rsidRDefault="00BC3164" w:rsidP="00BC3164">
      <w:pPr>
        <w:jc w:val="both"/>
        <w:rPr>
          <w:rFonts w:ascii="Times New Roman" w:hAnsi="Times New Roman"/>
          <w:color w:val="000000"/>
          <w:sz w:val="24"/>
          <w:szCs w:val="24"/>
        </w:rPr>
      </w:pPr>
    </w:p>
    <w:p w:rsidR="00BC3164" w:rsidRPr="00BC3164" w:rsidRDefault="00BC3164" w:rsidP="00BC3164">
      <w:pPr>
        <w:jc w:val="both"/>
        <w:rPr>
          <w:rFonts w:ascii="Times New Roman" w:hAnsi="Times New Roman"/>
          <w:color w:val="000000"/>
          <w:sz w:val="24"/>
          <w:szCs w:val="24"/>
        </w:rPr>
      </w:pPr>
    </w:p>
    <w:p w:rsidR="00BC3164" w:rsidRPr="00BC3164" w:rsidRDefault="00BC3164" w:rsidP="00BC3164">
      <w:pPr>
        <w:jc w:val="both"/>
        <w:rPr>
          <w:rFonts w:ascii="Times New Roman" w:hAnsi="Times New Roman"/>
          <w:color w:val="000000"/>
          <w:sz w:val="24"/>
          <w:szCs w:val="24"/>
        </w:rPr>
      </w:pPr>
    </w:p>
    <w:p w:rsidR="00BB4E76" w:rsidRDefault="00BC3164" w:rsidP="00BB4E76">
      <w:pPr>
        <w:spacing w:after="0" w:line="240" w:lineRule="auto"/>
        <w:rPr>
          <w:rFonts w:ascii="Times New Roman" w:hAnsi="Times New Roman"/>
          <w:color w:val="000000"/>
          <w:sz w:val="24"/>
          <w:szCs w:val="24"/>
        </w:rPr>
      </w:pPr>
      <w:r w:rsidRPr="00BC3164">
        <w:rPr>
          <w:rFonts w:ascii="Times New Roman" w:hAnsi="Times New Roman"/>
          <w:bCs/>
          <w:sz w:val="24"/>
          <w:szCs w:val="24"/>
        </w:rPr>
        <w:t xml:space="preserve">Глава </w:t>
      </w:r>
      <w:r w:rsidR="00BB4E76">
        <w:rPr>
          <w:rFonts w:ascii="Times New Roman" w:hAnsi="Times New Roman"/>
          <w:bCs/>
          <w:sz w:val="24"/>
          <w:szCs w:val="24"/>
        </w:rPr>
        <w:t xml:space="preserve">администрации </w:t>
      </w:r>
      <w:r w:rsidR="00BB4E76">
        <w:rPr>
          <w:rFonts w:ascii="Times New Roman" w:hAnsi="Times New Roman"/>
          <w:color w:val="000000"/>
          <w:sz w:val="24"/>
          <w:szCs w:val="24"/>
        </w:rPr>
        <w:t>муниципального образования</w:t>
      </w:r>
    </w:p>
    <w:p w:rsidR="0097389D" w:rsidRDefault="00BB4E76" w:rsidP="00FD1968">
      <w:pPr>
        <w:spacing w:after="0" w:line="240" w:lineRule="auto"/>
        <w:rPr>
          <w:rFonts w:ascii="Times New Roman" w:hAnsi="Times New Roman"/>
          <w:bCs/>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Каралатский</w:t>
      </w:r>
      <w:proofErr w:type="spellEnd"/>
      <w:r>
        <w:rPr>
          <w:rFonts w:ascii="Times New Roman" w:hAnsi="Times New Roman"/>
          <w:color w:val="000000"/>
          <w:sz w:val="24"/>
          <w:szCs w:val="24"/>
        </w:rPr>
        <w:t xml:space="preserve"> сельсовет»</w:t>
      </w:r>
      <w:r w:rsidR="00BC3164" w:rsidRPr="00BC3164">
        <w:rPr>
          <w:rFonts w:ascii="Times New Roman" w:hAnsi="Times New Roman"/>
          <w:bCs/>
          <w:sz w:val="24"/>
          <w:szCs w:val="24"/>
        </w:rPr>
        <w:t xml:space="preserve">                                                                     </w:t>
      </w:r>
      <w:r>
        <w:rPr>
          <w:rFonts w:ascii="Times New Roman" w:hAnsi="Times New Roman"/>
          <w:bCs/>
          <w:sz w:val="24"/>
          <w:szCs w:val="24"/>
        </w:rPr>
        <w:t xml:space="preserve">       </w:t>
      </w:r>
      <w:r w:rsidR="00ED1F30">
        <w:rPr>
          <w:rFonts w:ascii="Times New Roman" w:hAnsi="Times New Roman"/>
          <w:bCs/>
          <w:sz w:val="24"/>
          <w:szCs w:val="24"/>
        </w:rPr>
        <w:t xml:space="preserve">       </w:t>
      </w:r>
      <w:r>
        <w:rPr>
          <w:rFonts w:ascii="Times New Roman" w:hAnsi="Times New Roman"/>
          <w:bCs/>
          <w:sz w:val="24"/>
          <w:szCs w:val="24"/>
        </w:rPr>
        <w:t xml:space="preserve"> И.В.Рябова</w:t>
      </w:r>
      <w:bookmarkStart w:id="0" w:name="_GoBack"/>
      <w:bookmarkEnd w:id="0"/>
    </w:p>
    <w:p w:rsidR="00FD1968" w:rsidRDefault="00FD1968" w:rsidP="00FD1968">
      <w:pPr>
        <w:spacing w:after="0" w:line="240" w:lineRule="auto"/>
        <w:rPr>
          <w:rFonts w:ascii="Times New Roman" w:hAnsi="Times New Roman"/>
          <w:bCs/>
          <w:sz w:val="24"/>
          <w:szCs w:val="24"/>
        </w:rPr>
      </w:pPr>
    </w:p>
    <w:p w:rsidR="00FD1968" w:rsidRDefault="00FD1968" w:rsidP="00FD1968">
      <w:pPr>
        <w:spacing w:after="0" w:line="240" w:lineRule="auto"/>
        <w:rPr>
          <w:rFonts w:ascii="Times New Roman" w:hAnsi="Times New Roman"/>
          <w:bCs/>
          <w:sz w:val="24"/>
          <w:szCs w:val="24"/>
        </w:rPr>
      </w:pPr>
    </w:p>
    <w:p w:rsidR="00FD1968" w:rsidRDefault="00FD1968" w:rsidP="00FD1968">
      <w:pPr>
        <w:spacing w:after="0" w:line="240" w:lineRule="auto"/>
        <w:rPr>
          <w:rFonts w:ascii="Times New Roman" w:hAnsi="Times New Roman"/>
          <w:bCs/>
          <w:sz w:val="24"/>
          <w:szCs w:val="24"/>
        </w:rPr>
      </w:pPr>
    </w:p>
    <w:p w:rsidR="00FD1968" w:rsidRDefault="00FD1968" w:rsidP="00FD1968">
      <w:pPr>
        <w:spacing w:after="0" w:line="240" w:lineRule="auto"/>
        <w:rPr>
          <w:rFonts w:ascii="Times New Roman" w:hAnsi="Times New Roman"/>
          <w:bCs/>
          <w:sz w:val="24"/>
          <w:szCs w:val="24"/>
        </w:rPr>
      </w:pPr>
    </w:p>
    <w:p w:rsidR="00FD1968" w:rsidRDefault="00FD1968" w:rsidP="00FD1968">
      <w:pPr>
        <w:spacing w:after="0" w:line="240" w:lineRule="auto"/>
        <w:rPr>
          <w:rFonts w:ascii="Times New Roman" w:hAnsi="Times New Roman"/>
          <w:bCs/>
          <w:sz w:val="24"/>
          <w:szCs w:val="24"/>
        </w:rPr>
      </w:pPr>
    </w:p>
    <w:p w:rsidR="00FD1968" w:rsidRDefault="00FD1968" w:rsidP="00FD1968">
      <w:pPr>
        <w:spacing w:after="0" w:line="240" w:lineRule="auto"/>
        <w:rPr>
          <w:rFonts w:ascii="Times New Roman" w:hAnsi="Times New Roman"/>
          <w:bCs/>
          <w:sz w:val="24"/>
          <w:szCs w:val="24"/>
        </w:rPr>
      </w:pPr>
    </w:p>
    <w:p w:rsidR="00FD1968" w:rsidRDefault="00FD1968" w:rsidP="00FD1968">
      <w:pPr>
        <w:spacing w:after="0" w:line="240" w:lineRule="auto"/>
        <w:rPr>
          <w:rFonts w:ascii="Times New Roman" w:hAnsi="Times New Roman"/>
          <w:bCs/>
          <w:sz w:val="24"/>
          <w:szCs w:val="24"/>
        </w:rPr>
      </w:pPr>
    </w:p>
    <w:p w:rsidR="00FD1968" w:rsidRDefault="00FD1968" w:rsidP="00FD1968">
      <w:pPr>
        <w:spacing w:after="0" w:line="240" w:lineRule="auto"/>
        <w:rPr>
          <w:rFonts w:ascii="Times New Roman" w:hAnsi="Times New Roman"/>
          <w:bCs/>
          <w:sz w:val="24"/>
          <w:szCs w:val="24"/>
        </w:rPr>
      </w:pPr>
    </w:p>
    <w:p w:rsidR="00FD1968" w:rsidRDefault="00FD1968" w:rsidP="00FD1968">
      <w:pPr>
        <w:spacing w:after="0" w:line="240" w:lineRule="auto"/>
        <w:rPr>
          <w:rFonts w:ascii="Times New Roman" w:hAnsi="Times New Roman"/>
          <w:bCs/>
          <w:sz w:val="24"/>
          <w:szCs w:val="24"/>
        </w:rPr>
      </w:pPr>
    </w:p>
    <w:p w:rsidR="00FD1968" w:rsidRDefault="00FD1968" w:rsidP="00FD1968">
      <w:pPr>
        <w:spacing w:after="0" w:line="240" w:lineRule="auto"/>
        <w:rPr>
          <w:rFonts w:ascii="Times New Roman" w:hAnsi="Times New Roman"/>
          <w:bCs/>
          <w:sz w:val="24"/>
          <w:szCs w:val="24"/>
        </w:rPr>
      </w:pPr>
    </w:p>
    <w:p w:rsidR="00FD1968" w:rsidRDefault="00FD1968" w:rsidP="00FD1968">
      <w:pPr>
        <w:spacing w:after="0" w:line="240" w:lineRule="auto"/>
        <w:rPr>
          <w:rFonts w:ascii="Times New Roman" w:hAnsi="Times New Roman"/>
          <w:bCs/>
          <w:sz w:val="24"/>
          <w:szCs w:val="24"/>
        </w:rPr>
      </w:pPr>
    </w:p>
    <w:p w:rsidR="0021639C" w:rsidRDefault="0021639C" w:rsidP="0021639C">
      <w:pPr>
        <w:widowControl w:val="0"/>
        <w:autoSpaceDE w:val="0"/>
        <w:autoSpaceDN w:val="0"/>
        <w:adjustRightInd w:val="0"/>
        <w:spacing w:after="0" w:line="240" w:lineRule="auto"/>
        <w:rPr>
          <w:rFonts w:ascii="Times New Roman" w:hAnsi="Times New Roman"/>
          <w:sz w:val="24"/>
          <w:szCs w:val="24"/>
        </w:rPr>
      </w:pPr>
    </w:p>
    <w:p w:rsidR="005C0C25" w:rsidRDefault="005C0C25" w:rsidP="00FD1968">
      <w:pPr>
        <w:widowControl w:val="0"/>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lastRenderedPageBreak/>
        <w:t>УТВЕРЖДЕНО</w:t>
      </w:r>
    </w:p>
    <w:p w:rsidR="005C0C25" w:rsidRDefault="005C0C25" w:rsidP="00FD1968">
      <w:pPr>
        <w:widowControl w:val="0"/>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 xml:space="preserve">                                                                              Постановлением администрации</w:t>
      </w:r>
    </w:p>
    <w:p w:rsidR="005C0C25" w:rsidRDefault="005C0C25" w:rsidP="00FD1968">
      <w:pPr>
        <w:widowControl w:val="0"/>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 xml:space="preserve">                                                                              </w:t>
      </w:r>
      <w:r w:rsidR="0021639C" w:rsidRPr="00BB4E76">
        <w:rPr>
          <w:rFonts w:ascii="Times New Roman" w:hAnsi="Times New Roman"/>
          <w:sz w:val="24"/>
          <w:szCs w:val="24"/>
        </w:rPr>
        <w:t>МО «</w:t>
      </w:r>
      <w:proofErr w:type="spellStart"/>
      <w:r w:rsidR="0021639C" w:rsidRPr="00BB4E76">
        <w:rPr>
          <w:rFonts w:ascii="Times New Roman" w:hAnsi="Times New Roman"/>
          <w:sz w:val="24"/>
          <w:szCs w:val="24"/>
        </w:rPr>
        <w:t>Каралатский</w:t>
      </w:r>
      <w:proofErr w:type="spellEnd"/>
      <w:r w:rsidR="0021639C" w:rsidRPr="00BB4E76">
        <w:rPr>
          <w:rFonts w:ascii="Times New Roman" w:hAnsi="Times New Roman"/>
          <w:sz w:val="24"/>
          <w:szCs w:val="24"/>
        </w:rPr>
        <w:t xml:space="preserve"> сельсовет»</w:t>
      </w:r>
    </w:p>
    <w:p w:rsidR="005C0C25" w:rsidRDefault="005C0C25" w:rsidP="00FD1968">
      <w:pPr>
        <w:widowControl w:val="0"/>
        <w:autoSpaceDE w:val="0"/>
        <w:autoSpaceDN w:val="0"/>
        <w:adjustRightInd w:val="0"/>
        <w:spacing w:after="0" w:line="240" w:lineRule="auto"/>
        <w:ind w:firstLine="709"/>
        <w:jc w:val="right"/>
        <w:rPr>
          <w:rFonts w:ascii="Times New Roman" w:hAnsi="Times New Roman"/>
          <w:sz w:val="24"/>
          <w:szCs w:val="24"/>
        </w:rPr>
      </w:pPr>
      <w:r>
        <w:rPr>
          <w:rFonts w:ascii="Times New Roman" w:hAnsi="Times New Roman"/>
          <w:sz w:val="24"/>
          <w:szCs w:val="24"/>
        </w:rPr>
        <w:t xml:space="preserve">                                                                              от «</w:t>
      </w:r>
      <w:r w:rsidR="0021639C">
        <w:rPr>
          <w:rFonts w:ascii="Times New Roman" w:hAnsi="Times New Roman"/>
          <w:sz w:val="24"/>
          <w:szCs w:val="24"/>
        </w:rPr>
        <w:t>30</w:t>
      </w:r>
      <w:r>
        <w:rPr>
          <w:rFonts w:ascii="Times New Roman" w:hAnsi="Times New Roman"/>
          <w:sz w:val="24"/>
          <w:szCs w:val="24"/>
        </w:rPr>
        <w:t>»</w:t>
      </w:r>
      <w:r w:rsidR="0097389D">
        <w:rPr>
          <w:rFonts w:ascii="Times New Roman" w:hAnsi="Times New Roman"/>
          <w:sz w:val="24"/>
          <w:szCs w:val="24"/>
        </w:rPr>
        <w:t xml:space="preserve"> </w:t>
      </w:r>
      <w:r w:rsidR="0021639C">
        <w:rPr>
          <w:rFonts w:ascii="Times New Roman" w:hAnsi="Times New Roman"/>
          <w:sz w:val="24"/>
          <w:szCs w:val="24"/>
        </w:rPr>
        <w:t>июня</w:t>
      </w:r>
      <w:r w:rsidR="003A593D">
        <w:rPr>
          <w:rFonts w:ascii="Times New Roman" w:hAnsi="Times New Roman"/>
          <w:sz w:val="24"/>
          <w:szCs w:val="24"/>
        </w:rPr>
        <w:t xml:space="preserve"> </w:t>
      </w:r>
      <w:r w:rsidR="0021639C">
        <w:rPr>
          <w:rFonts w:ascii="Times New Roman" w:hAnsi="Times New Roman"/>
          <w:sz w:val="24"/>
          <w:szCs w:val="24"/>
        </w:rPr>
        <w:t>2021</w:t>
      </w:r>
      <w:r w:rsidR="0097389D">
        <w:rPr>
          <w:rFonts w:ascii="Times New Roman" w:hAnsi="Times New Roman"/>
          <w:sz w:val="24"/>
          <w:szCs w:val="24"/>
        </w:rPr>
        <w:t xml:space="preserve"> № </w:t>
      </w:r>
      <w:r w:rsidR="0021639C">
        <w:rPr>
          <w:rFonts w:ascii="Times New Roman" w:hAnsi="Times New Roman"/>
          <w:sz w:val="24"/>
          <w:szCs w:val="24"/>
        </w:rPr>
        <w:t>47</w:t>
      </w:r>
    </w:p>
    <w:p w:rsidR="005C0C25" w:rsidRDefault="005C0C25" w:rsidP="005C0C25">
      <w:pPr>
        <w:widowControl w:val="0"/>
        <w:autoSpaceDE w:val="0"/>
        <w:autoSpaceDN w:val="0"/>
        <w:adjustRightInd w:val="0"/>
        <w:spacing w:after="0" w:line="240" w:lineRule="auto"/>
        <w:ind w:firstLine="709"/>
        <w:rPr>
          <w:rFonts w:ascii="Times New Roman" w:hAnsi="Times New Roman"/>
          <w:sz w:val="24"/>
          <w:szCs w:val="24"/>
        </w:rPr>
      </w:pPr>
    </w:p>
    <w:p w:rsidR="005C0C25" w:rsidRDefault="005C0C25" w:rsidP="00B57022">
      <w:pPr>
        <w:widowControl w:val="0"/>
        <w:autoSpaceDE w:val="0"/>
        <w:autoSpaceDN w:val="0"/>
        <w:adjustRightInd w:val="0"/>
        <w:spacing w:after="0" w:line="240" w:lineRule="auto"/>
        <w:ind w:firstLine="709"/>
        <w:jc w:val="both"/>
        <w:rPr>
          <w:rFonts w:ascii="Times New Roman" w:hAnsi="Times New Roman"/>
          <w:sz w:val="24"/>
          <w:szCs w:val="24"/>
        </w:rPr>
      </w:pPr>
    </w:p>
    <w:p w:rsidR="005C0C25" w:rsidRDefault="005C0C25" w:rsidP="00B57022">
      <w:pPr>
        <w:widowControl w:val="0"/>
        <w:autoSpaceDE w:val="0"/>
        <w:autoSpaceDN w:val="0"/>
        <w:adjustRightInd w:val="0"/>
        <w:spacing w:after="0" w:line="240" w:lineRule="auto"/>
        <w:ind w:firstLine="709"/>
        <w:jc w:val="both"/>
        <w:rPr>
          <w:rFonts w:ascii="Times New Roman" w:hAnsi="Times New Roman"/>
          <w:sz w:val="24"/>
          <w:szCs w:val="24"/>
        </w:rPr>
      </w:pPr>
    </w:p>
    <w:p w:rsidR="005C0C25" w:rsidRPr="00BC40AA" w:rsidRDefault="005C0C25" w:rsidP="005C0C25">
      <w:pPr>
        <w:widowControl w:val="0"/>
        <w:autoSpaceDE w:val="0"/>
        <w:autoSpaceDN w:val="0"/>
        <w:adjustRightInd w:val="0"/>
        <w:spacing w:after="0" w:line="240" w:lineRule="auto"/>
        <w:ind w:left="-567" w:firstLine="709"/>
        <w:jc w:val="center"/>
        <w:rPr>
          <w:rFonts w:ascii="Times New Roman" w:hAnsi="Times New Roman"/>
          <w:bCs/>
          <w:sz w:val="24"/>
          <w:szCs w:val="24"/>
        </w:rPr>
      </w:pPr>
      <w:r w:rsidRPr="00BC40AA">
        <w:rPr>
          <w:rFonts w:ascii="Times New Roman" w:hAnsi="Times New Roman"/>
          <w:bCs/>
          <w:sz w:val="24"/>
          <w:szCs w:val="24"/>
        </w:rPr>
        <w:t>Положение</w:t>
      </w:r>
    </w:p>
    <w:p w:rsidR="005C0C25" w:rsidRPr="00BC40AA" w:rsidRDefault="005C0C25" w:rsidP="005C0C25">
      <w:pPr>
        <w:widowControl w:val="0"/>
        <w:autoSpaceDE w:val="0"/>
        <w:autoSpaceDN w:val="0"/>
        <w:adjustRightInd w:val="0"/>
        <w:spacing w:after="0" w:line="240" w:lineRule="auto"/>
        <w:ind w:left="-567" w:firstLine="709"/>
        <w:jc w:val="center"/>
        <w:rPr>
          <w:rFonts w:ascii="Times New Roman" w:hAnsi="Times New Roman"/>
          <w:bCs/>
          <w:sz w:val="24"/>
          <w:szCs w:val="24"/>
        </w:rPr>
      </w:pPr>
      <w:r w:rsidRPr="00BC40AA">
        <w:rPr>
          <w:rFonts w:ascii="Times New Roman" w:hAnsi="Times New Roman"/>
          <w:bCs/>
          <w:sz w:val="24"/>
          <w:szCs w:val="24"/>
        </w:rPr>
        <w:t xml:space="preserve">о единой комиссии по осуществлению закупок </w:t>
      </w:r>
    </w:p>
    <w:p w:rsidR="005C0C25" w:rsidRPr="00BC40AA" w:rsidRDefault="005C0C25" w:rsidP="005C0C25">
      <w:pPr>
        <w:widowControl w:val="0"/>
        <w:autoSpaceDE w:val="0"/>
        <w:autoSpaceDN w:val="0"/>
        <w:adjustRightInd w:val="0"/>
        <w:spacing w:after="0" w:line="240" w:lineRule="auto"/>
        <w:ind w:left="-567" w:firstLine="709"/>
        <w:jc w:val="center"/>
        <w:rPr>
          <w:rFonts w:ascii="Times New Roman" w:hAnsi="Times New Roman"/>
          <w:sz w:val="24"/>
          <w:szCs w:val="24"/>
        </w:rPr>
      </w:pPr>
      <w:r w:rsidRPr="00BC40AA">
        <w:rPr>
          <w:rFonts w:ascii="Times New Roman" w:hAnsi="Times New Roman"/>
          <w:bCs/>
          <w:sz w:val="24"/>
          <w:szCs w:val="24"/>
        </w:rPr>
        <w:t>для обеспечения муниципальных нужд</w:t>
      </w:r>
      <w:r w:rsidR="0021639C">
        <w:rPr>
          <w:rFonts w:ascii="Times New Roman" w:hAnsi="Times New Roman"/>
          <w:bCs/>
          <w:sz w:val="24"/>
          <w:szCs w:val="24"/>
        </w:rPr>
        <w:t xml:space="preserve"> администрации муниципального образования «</w:t>
      </w:r>
      <w:proofErr w:type="spellStart"/>
      <w:r w:rsidR="0021639C">
        <w:rPr>
          <w:rFonts w:ascii="Times New Roman" w:hAnsi="Times New Roman"/>
          <w:bCs/>
          <w:sz w:val="24"/>
          <w:szCs w:val="24"/>
        </w:rPr>
        <w:t>Каралатский</w:t>
      </w:r>
      <w:proofErr w:type="spellEnd"/>
      <w:r w:rsidR="0021639C">
        <w:rPr>
          <w:rFonts w:ascii="Times New Roman" w:hAnsi="Times New Roman"/>
          <w:bCs/>
          <w:sz w:val="24"/>
          <w:szCs w:val="24"/>
        </w:rPr>
        <w:t xml:space="preserve"> сельсовет»</w:t>
      </w:r>
    </w:p>
    <w:p w:rsidR="005C0C25" w:rsidRPr="00BC40AA" w:rsidRDefault="005C0C25" w:rsidP="005C0C25">
      <w:pPr>
        <w:widowControl w:val="0"/>
        <w:autoSpaceDE w:val="0"/>
        <w:autoSpaceDN w:val="0"/>
        <w:adjustRightInd w:val="0"/>
        <w:spacing w:after="0" w:line="240" w:lineRule="auto"/>
        <w:ind w:left="-567" w:firstLine="709"/>
        <w:jc w:val="both"/>
        <w:rPr>
          <w:rFonts w:ascii="Times New Roman" w:hAnsi="Times New Roman"/>
          <w:sz w:val="24"/>
          <w:szCs w:val="24"/>
        </w:rPr>
      </w:pPr>
    </w:p>
    <w:p w:rsidR="005C0C25" w:rsidRPr="005C0C25" w:rsidRDefault="005C0C25" w:rsidP="005C0C25">
      <w:pPr>
        <w:pStyle w:val="a3"/>
        <w:widowControl w:val="0"/>
        <w:numPr>
          <w:ilvl w:val="0"/>
          <w:numId w:val="5"/>
        </w:numPr>
        <w:autoSpaceDE w:val="0"/>
        <w:autoSpaceDN w:val="0"/>
        <w:adjustRightInd w:val="0"/>
        <w:spacing w:after="0" w:line="240" w:lineRule="auto"/>
        <w:jc w:val="center"/>
        <w:outlineLvl w:val="0"/>
        <w:rPr>
          <w:rFonts w:ascii="Times New Roman" w:hAnsi="Times New Roman"/>
          <w:sz w:val="24"/>
          <w:szCs w:val="24"/>
        </w:rPr>
      </w:pPr>
      <w:r w:rsidRPr="005C0C25">
        <w:rPr>
          <w:rFonts w:ascii="Times New Roman" w:hAnsi="Times New Roman"/>
          <w:bCs/>
          <w:sz w:val="24"/>
          <w:szCs w:val="24"/>
        </w:rPr>
        <w:t>Общие положения</w:t>
      </w:r>
    </w:p>
    <w:p w:rsidR="005C0C25" w:rsidRPr="005C0C25" w:rsidRDefault="005C0C25" w:rsidP="005C0C25">
      <w:pPr>
        <w:pStyle w:val="a3"/>
        <w:widowControl w:val="0"/>
        <w:autoSpaceDE w:val="0"/>
        <w:autoSpaceDN w:val="0"/>
        <w:adjustRightInd w:val="0"/>
        <w:spacing w:after="0" w:line="240" w:lineRule="auto"/>
        <w:ind w:left="502"/>
        <w:outlineLvl w:val="0"/>
        <w:rPr>
          <w:rFonts w:ascii="Times New Roman" w:hAnsi="Times New Roman"/>
          <w:sz w:val="24"/>
          <w:szCs w:val="24"/>
        </w:rPr>
      </w:pPr>
    </w:p>
    <w:p w:rsidR="005C0C25" w:rsidRPr="005C0C25" w:rsidRDefault="005C0C25" w:rsidP="005C0C2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1.1.</w:t>
      </w:r>
      <w:r w:rsidRPr="005C0C25">
        <w:rPr>
          <w:rFonts w:ascii="Times New Roman" w:hAnsi="Times New Roman"/>
          <w:sz w:val="24"/>
          <w:szCs w:val="24"/>
        </w:rPr>
        <w:t xml:space="preserve">Настоящее Положение определяет цели, задачи, функции, полномочия и порядок деятельности Единой комиссии по определению поставщиков (подрядчиков, исполнителей) </w:t>
      </w:r>
      <w:r w:rsidR="0021639C">
        <w:rPr>
          <w:rFonts w:ascii="Times New Roman" w:hAnsi="Times New Roman"/>
          <w:bCs/>
          <w:sz w:val="24"/>
          <w:szCs w:val="24"/>
        </w:rPr>
        <w:t>администрации муниципального образования «</w:t>
      </w:r>
      <w:proofErr w:type="spellStart"/>
      <w:r w:rsidR="0021639C">
        <w:rPr>
          <w:rFonts w:ascii="Times New Roman" w:hAnsi="Times New Roman"/>
          <w:bCs/>
          <w:sz w:val="24"/>
          <w:szCs w:val="24"/>
        </w:rPr>
        <w:t>Каралатский</w:t>
      </w:r>
      <w:proofErr w:type="spellEnd"/>
      <w:r w:rsidR="0021639C">
        <w:rPr>
          <w:rFonts w:ascii="Times New Roman" w:hAnsi="Times New Roman"/>
          <w:bCs/>
          <w:sz w:val="24"/>
          <w:szCs w:val="24"/>
        </w:rPr>
        <w:t xml:space="preserve"> сельсовет»</w:t>
      </w:r>
      <w:r w:rsidRPr="005C0C25">
        <w:rPr>
          <w:rFonts w:ascii="Times New Roman" w:hAnsi="Times New Roman"/>
          <w:sz w:val="24"/>
          <w:szCs w:val="24"/>
        </w:rPr>
        <w:t xml:space="preserve"> для заключения контрактов на поставку товаров, выполнение работ, оказание услуг для нужд </w:t>
      </w:r>
      <w:r w:rsidR="0021639C">
        <w:rPr>
          <w:rFonts w:ascii="Times New Roman" w:hAnsi="Times New Roman"/>
          <w:bCs/>
          <w:sz w:val="24"/>
          <w:szCs w:val="24"/>
        </w:rPr>
        <w:t>администрации муниципального образования «</w:t>
      </w:r>
      <w:proofErr w:type="spellStart"/>
      <w:r w:rsidR="0021639C">
        <w:rPr>
          <w:rFonts w:ascii="Times New Roman" w:hAnsi="Times New Roman"/>
          <w:bCs/>
          <w:sz w:val="24"/>
          <w:szCs w:val="24"/>
        </w:rPr>
        <w:t>Каралатский</w:t>
      </w:r>
      <w:proofErr w:type="spellEnd"/>
      <w:r w:rsidR="0021639C">
        <w:rPr>
          <w:rFonts w:ascii="Times New Roman" w:hAnsi="Times New Roman"/>
          <w:bCs/>
          <w:sz w:val="24"/>
          <w:szCs w:val="24"/>
        </w:rPr>
        <w:t xml:space="preserve"> сельсовет»</w:t>
      </w:r>
      <w:r w:rsidRPr="005C0C25">
        <w:rPr>
          <w:rFonts w:ascii="Times New Roman" w:hAnsi="Times New Roman"/>
          <w:sz w:val="24"/>
          <w:szCs w:val="24"/>
        </w:rPr>
        <w:t xml:space="preserve"> (далее - Единая комиссия) путем проведения конкурсов (открытый конкурс, конкурс с ограниченным участием, двухэтапный конкурс, закрытый конкурс), аукционов (аукцион в электронной</w:t>
      </w:r>
      <w:proofErr w:type="gramEnd"/>
      <w:r w:rsidRPr="005C0C25">
        <w:rPr>
          <w:rFonts w:ascii="Times New Roman" w:hAnsi="Times New Roman"/>
          <w:sz w:val="24"/>
          <w:szCs w:val="24"/>
        </w:rPr>
        <w:t xml:space="preserve"> форме (далее – электронный аукцион), запросов котировок, запросов предложений.</w:t>
      </w:r>
    </w:p>
    <w:p w:rsidR="005C0C25" w:rsidRPr="00BC40AA" w:rsidRDefault="005C0C25" w:rsidP="005C0C2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BC40AA">
        <w:rPr>
          <w:rFonts w:ascii="Times New Roman" w:hAnsi="Times New Roman"/>
          <w:sz w:val="24"/>
          <w:szCs w:val="24"/>
        </w:rPr>
        <w:t>1.2. Основные понятия:</w:t>
      </w:r>
    </w:p>
    <w:p w:rsidR="005C0C25" w:rsidRPr="00BC40AA" w:rsidRDefault="005C0C25" w:rsidP="005C0C25">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b/>
          <w:bCs/>
          <w:sz w:val="24"/>
          <w:szCs w:val="24"/>
        </w:rPr>
        <w:t xml:space="preserve">- </w:t>
      </w:r>
      <w:r w:rsidRPr="00BC40AA">
        <w:rPr>
          <w:rFonts w:ascii="Times New Roman" w:hAnsi="Times New Roman"/>
          <w:bCs/>
          <w:sz w:val="24"/>
          <w:szCs w:val="24"/>
        </w:rPr>
        <w:t>определение поставщика</w:t>
      </w:r>
      <w:r w:rsidRPr="00BC40AA">
        <w:rPr>
          <w:rFonts w:ascii="Times New Roman" w:hAnsi="Times New Roman"/>
          <w:sz w:val="24"/>
          <w:szCs w:val="24"/>
        </w:rPr>
        <w:t xml:space="preserve"> (подрядчика, исполнителя) </w:t>
      </w:r>
      <w:proofErr w:type="gramStart"/>
      <w:r w:rsidRPr="00BC40AA">
        <w:rPr>
          <w:rFonts w:ascii="Times New Roman" w:hAnsi="Times New Roman"/>
          <w:sz w:val="24"/>
          <w:szCs w:val="24"/>
        </w:rPr>
        <w:t>–с</w:t>
      </w:r>
      <w:proofErr w:type="gramEnd"/>
      <w:r w:rsidRPr="00BC40AA">
        <w:rPr>
          <w:rFonts w:ascii="Times New Roman" w:hAnsi="Times New Roman"/>
          <w:sz w:val="24"/>
          <w:szCs w:val="24"/>
        </w:rPr>
        <w:t>овокупность действий, которые осуществляются заказчиками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r>
        <w:rPr>
          <w:rFonts w:ascii="Times New Roman" w:hAnsi="Times New Roman"/>
          <w:sz w:val="24"/>
          <w:szCs w:val="24"/>
        </w:rPr>
        <w:t xml:space="preserve">       </w:t>
      </w:r>
      <w:r w:rsidRPr="00BC40AA">
        <w:rPr>
          <w:rFonts w:ascii="Times New Roman" w:hAnsi="Times New Roman"/>
          <w:sz w:val="24"/>
          <w:szCs w:val="24"/>
        </w:rPr>
        <w:t xml:space="preserve"> № 44-ФЗ), начиная с размещения извещения об осуществлении закупки товара, работы, услуги для обеспечения нужд заказчика и завершаются заключением контракта</w:t>
      </w:r>
    </w:p>
    <w:p w:rsidR="005C0C25" w:rsidRPr="00BC40AA" w:rsidRDefault="005C0C25" w:rsidP="005C0C25">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b/>
          <w:bCs/>
          <w:sz w:val="24"/>
          <w:szCs w:val="24"/>
        </w:rPr>
        <w:t xml:space="preserve">- </w:t>
      </w:r>
      <w:r w:rsidRPr="00BC40AA">
        <w:rPr>
          <w:rFonts w:ascii="Times New Roman" w:hAnsi="Times New Roman"/>
          <w:bCs/>
          <w:sz w:val="24"/>
          <w:szCs w:val="24"/>
        </w:rPr>
        <w:t>участник закупки</w:t>
      </w:r>
      <w:r w:rsidRPr="00BC40AA">
        <w:rPr>
          <w:rFonts w:ascii="Times New Roman" w:hAnsi="Times New Roman"/>
          <w:sz w:val="24"/>
          <w:szCs w:val="24"/>
        </w:rPr>
        <w:t xml:space="preserve"> </w:t>
      </w:r>
      <w:r w:rsidRPr="00BC40AA">
        <w:rPr>
          <w:rFonts w:ascii="Times New Roman" w:hAnsi="Times New Roman"/>
          <w:b/>
          <w:sz w:val="24"/>
          <w:szCs w:val="24"/>
        </w:rPr>
        <w:t>-</w:t>
      </w:r>
      <w:r w:rsidRPr="00BC40AA">
        <w:rPr>
          <w:rFonts w:ascii="Times New Roman" w:hAnsi="Times New Roman"/>
          <w:sz w:val="24"/>
          <w:szCs w:val="24"/>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5C0C25" w:rsidRPr="00BC40AA" w:rsidRDefault="005C0C25" w:rsidP="005C0C25">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b/>
          <w:bCs/>
          <w:sz w:val="24"/>
          <w:szCs w:val="24"/>
        </w:rPr>
        <w:t xml:space="preserve">- </w:t>
      </w:r>
      <w:r w:rsidRPr="00BC40AA">
        <w:rPr>
          <w:rFonts w:ascii="Times New Roman" w:hAnsi="Times New Roman"/>
          <w:bCs/>
          <w:sz w:val="24"/>
          <w:szCs w:val="24"/>
        </w:rPr>
        <w:t>конкурс</w:t>
      </w:r>
      <w:r w:rsidRPr="00BC40AA">
        <w:rPr>
          <w:rFonts w:ascii="Times New Roman" w:hAnsi="Times New Roman"/>
          <w:sz w:val="24"/>
          <w:szCs w:val="24"/>
        </w:rPr>
        <w:t xml:space="preserve"> -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5C0C25" w:rsidRPr="00BC40AA" w:rsidRDefault="005C0C25" w:rsidP="005C0C25">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b/>
          <w:bCs/>
          <w:sz w:val="24"/>
          <w:szCs w:val="24"/>
        </w:rPr>
        <w:t xml:space="preserve">- </w:t>
      </w:r>
      <w:r w:rsidRPr="00BC40AA">
        <w:rPr>
          <w:rFonts w:ascii="Times New Roman" w:hAnsi="Times New Roman"/>
          <w:bCs/>
          <w:sz w:val="24"/>
          <w:szCs w:val="24"/>
        </w:rPr>
        <w:t>открытый конкурс</w:t>
      </w:r>
      <w:r w:rsidRPr="00BC40AA">
        <w:rPr>
          <w:rFonts w:ascii="Times New Roman" w:hAnsi="Times New Roman"/>
          <w:b/>
          <w:sz w:val="24"/>
          <w:szCs w:val="24"/>
        </w:rPr>
        <w:t xml:space="preserve"> -</w:t>
      </w:r>
      <w:r w:rsidRPr="00BC40AA">
        <w:rPr>
          <w:rFonts w:ascii="Times New Roman" w:hAnsi="Times New Roman"/>
          <w:sz w:val="24"/>
          <w:szCs w:val="24"/>
        </w:rPr>
        <w:t xml:space="preserve">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5C0C25" w:rsidRPr="00BC40AA" w:rsidRDefault="005C0C25" w:rsidP="005C0C25">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b/>
          <w:bCs/>
          <w:sz w:val="24"/>
          <w:szCs w:val="24"/>
        </w:rPr>
        <w:t xml:space="preserve">- </w:t>
      </w:r>
      <w:r w:rsidRPr="00BC40AA">
        <w:rPr>
          <w:rFonts w:ascii="Times New Roman" w:hAnsi="Times New Roman"/>
          <w:bCs/>
          <w:sz w:val="24"/>
          <w:szCs w:val="24"/>
        </w:rPr>
        <w:t>конкурс с ограниченным участием</w:t>
      </w:r>
      <w:r w:rsidRPr="00BC40AA">
        <w:rPr>
          <w:rFonts w:ascii="Times New Roman" w:hAnsi="Times New Roman"/>
          <w:sz w:val="24"/>
          <w:szCs w:val="24"/>
        </w:rPr>
        <w:t xml:space="preserve"> -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w:t>
      </w:r>
      <w:proofErr w:type="spellStart"/>
      <w:r w:rsidRPr="00BC40AA">
        <w:rPr>
          <w:rFonts w:ascii="Times New Roman" w:hAnsi="Times New Roman"/>
          <w:sz w:val="24"/>
          <w:szCs w:val="24"/>
        </w:rPr>
        <w:t>предквалификационный</w:t>
      </w:r>
      <w:proofErr w:type="spellEnd"/>
      <w:r w:rsidRPr="00BC40AA">
        <w:rPr>
          <w:rFonts w:ascii="Times New Roman" w:hAnsi="Times New Roman"/>
          <w:sz w:val="24"/>
          <w:szCs w:val="24"/>
        </w:rPr>
        <w:t xml:space="preserve"> отбор;</w:t>
      </w:r>
    </w:p>
    <w:p w:rsidR="005C0C25" w:rsidRDefault="005C0C25" w:rsidP="005C0C25">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b/>
          <w:bCs/>
          <w:sz w:val="24"/>
          <w:szCs w:val="24"/>
        </w:rPr>
        <w:t xml:space="preserve">- </w:t>
      </w:r>
      <w:r w:rsidRPr="00BC40AA">
        <w:rPr>
          <w:rFonts w:ascii="Times New Roman" w:hAnsi="Times New Roman"/>
          <w:bCs/>
          <w:sz w:val="24"/>
          <w:szCs w:val="24"/>
        </w:rPr>
        <w:t>двухэтапный конкурс</w:t>
      </w:r>
      <w:r w:rsidRPr="00BC40AA">
        <w:rPr>
          <w:rFonts w:ascii="Times New Roman" w:hAnsi="Times New Roman"/>
          <w:sz w:val="24"/>
          <w:szCs w:val="24"/>
        </w:rPr>
        <w:t xml:space="preserve"> - конкурс, при котором информация о закупке сообщается </w:t>
      </w:r>
    </w:p>
    <w:p w:rsidR="0061328D" w:rsidRPr="00BC40AA" w:rsidRDefault="00FD7407" w:rsidP="005C0C25">
      <w:pPr>
        <w:widowControl w:val="0"/>
        <w:autoSpaceDE w:val="0"/>
        <w:autoSpaceDN w:val="0"/>
        <w:adjustRightInd w:val="0"/>
        <w:spacing w:after="0" w:line="240" w:lineRule="auto"/>
        <w:jc w:val="both"/>
        <w:rPr>
          <w:rFonts w:ascii="Times New Roman" w:hAnsi="Times New Roman"/>
          <w:sz w:val="24"/>
          <w:szCs w:val="24"/>
        </w:rPr>
      </w:pPr>
      <w:proofErr w:type="gramStart"/>
      <w:r w:rsidRPr="00BC40AA">
        <w:rPr>
          <w:rFonts w:ascii="Times New Roman" w:hAnsi="Times New Roman"/>
          <w:sz w:val="24"/>
          <w:szCs w:val="24"/>
        </w:rPr>
        <w:t xml:space="preserve">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w:t>
      </w:r>
      <w:r w:rsidRPr="00BC40AA">
        <w:rPr>
          <w:rFonts w:ascii="Times New Roman" w:hAnsi="Times New Roman"/>
          <w:sz w:val="24"/>
          <w:szCs w:val="24"/>
        </w:rPr>
        <w:lastRenderedPageBreak/>
        <w:t xml:space="preserve">том числе прошедший </w:t>
      </w:r>
      <w:proofErr w:type="spellStart"/>
      <w:r w:rsidRPr="00BC40AA">
        <w:rPr>
          <w:rFonts w:ascii="Times New Roman" w:hAnsi="Times New Roman"/>
          <w:sz w:val="24"/>
          <w:szCs w:val="24"/>
        </w:rPr>
        <w:t>предквалификационный</w:t>
      </w:r>
      <w:proofErr w:type="spellEnd"/>
      <w:r w:rsidRPr="00BC40AA">
        <w:rPr>
          <w:rFonts w:ascii="Times New Roman" w:hAnsi="Times New Roman"/>
          <w:sz w:val="24"/>
          <w:szCs w:val="24"/>
        </w:rPr>
        <w:t xml:space="preserve"> отбор на первом этапе в случае установления дополнительных требований</w:t>
      </w:r>
      <w:proofErr w:type="gramEnd"/>
      <w:r w:rsidRPr="00BC40AA">
        <w:rPr>
          <w:rFonts w:ascii="Times New Roman" w:hAnsi="Times New Roman"/>
          <w:sz w:val="24"/>
          <w:szCs w:val="24"/>
        </w:rPr>
        <w:t xml:space="preserve"> к участникам такого конкурса) и </w:t>
      </w:r>
      <w:proofErr w:type="gramStart"/>
      <w:r w:rsidRPr="00BC40AA">
        <w:rPr>
          <w:rFonts w:ascii="Times New Roman" w:hAnsi="Times New Roman"/>
          <w:sz w:val="24"/>
          <w:szCs w:val="24"/>
        </w:rPr>
        <w:t>предложивший</w:t>
      </w:r>
      <w:proofErr w:type="gramEnd"/>
      <w:r w:rsidRPr="00BC40AA">
        <w:rPr>
          <w:rFonts w:ascii="Times New Roman" w:hAnsi="Times New Roman"/>
          <w:sz w:val="24"/>
          <w:szCs w:val="24"/>
        </w:rPr>
        <w:t xml:space="preserve"> лучшие условия исполнения контракта по результатам второго этапа такого конкурса.</w:t>
      </w:r>
      <w:r w:rsidR="0025586C"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b/>
          <w:bCs/>
          <w:sz w:val="24"/>
          <w:szCs w:val="24"/>
        </w:rPr>
        <w:t xml:space="preserve">- </w:t>
      </w:r>
      <w:r w:rsidRPr="00BC40AA">
        <w:rPr>
          <w:rFonts w:ascii="Times New Roman" w:hAnsi="Times New Roman"/>
          <w:bCs/>
          <w:sz w:val="24"/>
          <w:szCs w:val="24"/>
        </w:rPr>
        <w:t>аукцион</w:t>
      </w:r>
      <w:r w:rsidRPr="00BC40AA">
        <w:rPr>
          <w:rFonts w:ascii="Times New Roman" w:hAnsi="Times New Roman"/>
          <w:sz w:val="24"/>
          <w:szCs w:val="24"/>
        </w:rPr>
        <w:t xml:space="preserve"> -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b/>
          <w:bCs/>
          <w:sz w:val="24"/>
          <w:szCs w:val="24"/>
        </w:rPr>
        <w:t xml:space="preserve">- </w:t>
      </w:r>
      <w:r w:rsidRPr="00BC40AA">
        <w:rPr>
          <w:rFonts w:ascii="Times New Roman" w:hAnsi="Times New Roman"/>
          <w:bCs/>
          <w:sz w:val="24"/>
          <w:szCs w:val="24"/>
        </w:rPr>
        <w:t>аукцион в электронной форме</w:t>
      </w:r>
      <w:r w:rsidRPr="00BC40AA">
        <w:rPr>
          <w:rFonts w:ascii="Times New Roman" w:hAnsi="Times New Roman"/>
          <w:sz w:val="24"/>
          <w:szCs w:val="24"/>
        </w:rPr>
        <w:t xml:space="preserve"> (электронный аукцион) - </w:t>
      </w:r>
      <w:r w:rsidR="00FD7407" w:rsidRPr="00BC40AA">
        <w:rPr>
          <w:rFonts w:ascii="Times New Roman" w:hAnsi="Times New Roman"/>
          <w:sz w:val="24"/>
          <w:szCs w:val="24"/>
        </w:rPr>
        <w:t>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r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b/>
          <w:bCs/>
          <w:sz w:val="24"/>
          <w:szCs w:val="24"/>
        </w:rPr>
        <w:t xml:space="preserve">- </w:t>
      </w:r>
      <w:r w:rsidRPr="00BC40AA">
        <w:rPr>
          <w:rFonts w:ascii="Times New Roman" w:hAnsi="Times New Roman"/>
          <w:bCs/>
          <w:sz w:val="24"/>
          <w:szCs w:val="24"/>
        </w:rPr>
        <w:t>запрос котировок</w:t>
      </w:r>
      <w:r w:rsidRPr="00BC40AA">
        <w:rPr>
          <w:rFonts w:ascii="Times New Roman" w:hAnsi="Times New Roman"/>
          <w:sz w:val="24"/>
          <w:szCs w:val="24"/>
        </w:rPr>
        <w:t xml:space="preserve"> - </w:t>
      </w:r>
      <w:r w:rsidR="00FD7407" w:rsidRPr="00BC40AA">
        <w:rPr>
          <w:rFonts w:ascii="Times New Roman" w:hAnsi="Times New Roman"/>
          <w:sz w:val="24"/>
          <w:szCs w:val="24"/>
        </w:rPr>
        <w:t>способ определения поставщика (подрядчика, исполнителя), при котором информация о закупаемых для обеспечения нужд заказчика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r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b/>
          <w:bCs/>
          <w:sz w:val="24"/>
          <w:szCs w:val="24"/>
        </w:rPr>
        <w:t xml:space="preserve">- </w:t>
      </w:r>
      <w:r w:rsidRPr="00BC40AA">
        <w:rPr>
          <w:rFonts w:ascii="Times New Roman" w:hAnsi="Times New Roman"/>
          <w:bCs/>
          <w:sz w:val="24"/>
          <w:szCs w:val="24"/>
        </w:rPr>
        <w:t>запрос предложений</w:t>
      </w:r>
      <w:r w:rsidRPr="00BC40AA">
        <w:rPr>
          <w:rFonts w:ascii="Times New Roman" w:hAnsi="Times New Roman"/>
          <w:sz w:val="24"/>
          <w:szCs w:val="24"/>
        </w:rPr>
        <w:t xml:space="preserve"> - </w:t>
      </w:r>
      <w:r w:rsidR="00FD7407" w:rsidRPr="00BC40AA">
        <w:rPr>
          <w:rFonts w:ascii="Times New Roman" w:hAnsi="Times New Roman"/>
          <w:sz w:val="24"/>
          <w:szCs w:val="24"/>
        </w:rPr>
        <w:t>способ определения поставщика (подрядчика, исполнителя), при котором информация о закупаемых для обеспечения нужд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w:t>
      </w:r>
      <w:proofErr w:type="gramEnd"/>
      <w:r w:rsidR="00FD7407" w:rsidRPr="00BC40AA">
        <w:rPr>
          <w:rFonts w:ascii="Times New Roman" w:hAnsi="Times New Roman"/>
          <w:sz w:val="24"/>
          <w:szCs w:val="24"/>
        </w:rPr>
        <w:t>, работе или услуге</w:t>
      </w:r>
      <w:r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1.</w:t>
      </w:r>
      <w:r w:rsidR="00543D91" w:rsidRPr="00BC40AA">
        <w:rPr>
          <w:rFonts w:ascii="Times New Roman" w:hAnsi="Times New Roman"/>
          <w:sz w:val="24"/>
          <w:szCs w:val="24"/>
        </w:rPr>
        <w:t>3</w:t>
      </w:r>
      <w:r w:rsidRPr="00BC40AA">
        <w:rPr>
          <w:rFonts w:ascii="Times New Roman" w:hAnsi="Times New Roman"/>
          <w:sz w:val="24"/>
          <w:szCs w:val="24"/>
        </w:rPr>
        <w:t>. В процессе осуществления своих полномочий Единая комиссия взаимодействует с заказчиком и специализированной организацией (в случае ее привлечения заказчиком) в порядке, установленном настоящим Положением.</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p>
    <w:p w:rsidR="0025586C" w:rsidRPr="00BC40AA" w:rsidRDefault="0025586C" w:rsidP="00B57022">
      <w:pPr>
        <w:widowControl w:val="0"/>
        <w:autoSpaceDE w:val="0"/>
        <w:autoSpaceDN w:val="0"/>
        <w:adjustRightInd w:val="0"/>
        <w:spacing w:after="0" w:line="240" w:lineRule="auto"/>
        <w:ind w:firstLine="709"/>
        <w:jc w:val="center"/>
        <w:outlineLvl w:val="0"/>
        <w:rPr>
          <w:rFonts w:ascii="Times New Roman" w:hAnsi="Times New Roman"/>
          <w:sz w:val="24"/>
          <w:szCs w:val="24"/>
        </w:rPr>
      </w:pPr>
      <w:bookmarkStart w:id="1" w:name="Par38"/>
      <w:bookmarkEnd w:id="1"/>
      <w:r w:rsidRPr="00BC40AA">
        <w:rPr>
          <w:rFonts w:ascii="Times New Roman" w:hAnsi="Times New Roman"/>
          <w:bCs/>
          <w:sz w:val="24"/>
          <w:szCs w:val="24"/>
        </w:rPr>
        <w:t>2. Правовое регулирование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p>
    <w:p w:rsidR="0032712D"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Единая комиссия в процессе своей деятельности руководствуется</w:t>
      </w:r>
      <w:r w:rsidR="0032712D" w:rsidRPr="00BC40AA">
        <w:rPr>
          <w:rFonts w:ascii="Times New Roman" w:hAnsi="Times New Roman"/>
          <w:sz w:val="24"/>
          <w:szCs w:val="24"/>
        </w:rPr>
        <w:t>:</w:t>
      </w:r>
    </w:p>
    <w:p w:rsidR="0032712D" w:rsidRPr="00BC40AA" w:rsidRDefault="0032712D"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 </w:t>
      </w:r>
      <w:r w:rsidR="0025586C" w:rsidRPr="00BC40AA">
        <w:rPr>
          <w:rFonts w:ascii="Times New Roman" w:hAnsi="Times New Roman"/>
          <w:sz w:val="24"/>
          <w:szCs w:val="24"/>
        </w:rPr>
        <w:t xml:space="preserve">Бюджетным </w:t>
      </w:r>
      <w:hyperlink r:id="rId5" w:history="1">
        <w:r w:rsidR="0025586C" w:rsidRPr="00BC40AA">
          <w:rPr>
            <w:rFonts w:ascii="Times New Roman" w:hAnsi="Times New Roman"/>
            <w:sz w:val="24"/>
            <w:szCs w:val="24"/>
          </w:rPr>
          <w:t>кодексом</w:t>
        </w:r>
      </w:hyperlink>
      <w:r w:rsidRPr="00BC40AA">
        <w:rPr>
          <w:rFonts w:ascii="Times New Roman" w:hAnsi="Times New Roman"/>
          <w:sz w:val="24"/>
          <w:szCs w:val="24"/>
        </w:rPr>
        <w:t xml:space="preserve"> Российской Федерации;</w:t>
      </w:r>
    </w:p>
    <w:p w:rsidR="0032712D" w:rsidRPr="00BC40AA" w:rsidRDefault="0032712D"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w:t>
      </w:r>
      <w:r w:rsidR="0025586C" w:rsidRPr="00BC40AA">
        <w:rPr>
          <w:rFonts w:ascii="Times New Roman" w:hAnsi="Times New Roman"/>
          <w:sz w:val="24"/>
          <w:szCs w:val="24"/>
        </w:rPr>
        <w:t xml:space="preserve"> Гражданским </w:t>
      </w:r>
      <w:hyperlink r:id="rId6" w:history="1">
        <w:r w:rsidR="0025586C" w:rsidRPr="00BC40AA">
          <w:rPr>
            <w:rFonts w:ascii="Times New Roman" w:hAnsi="Times New Roman"/>
            <w:sz w:val="24"/>
            <w:szCs w:val="24"/>
          </w:rPr>
          <w:t>кодексом</w:t>
        </w:r>
      </w:hyperlink>
      <w:r w:rsidRPr="00BC40AA">
        <w:rPr>
          <w:rFonts w:ascii="Times New Roman" w:hAnsi="Times New Roman"/>
          <w:sz w:val="24"/>
          <w:szCs w:val="24"/>
        </w:rPr>
        <w:t xml:space="preserve"> Российской Федерации;</w:t>
      </w:r>
    </w:p>
    <w:p w:rsidR="0032712D" w:rsidRPr="00BC40AA" w:rsidRDefault="0032712D"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Федеральным законом № 44-ФЗ;</w:t>
      </w:r>
    </w:p>
    <w:p w:rsidR="0032712D" w:rsidRPr="00BC40AA" w:rsidRDefault="0032712D"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 </w:t>
      </w:r>
      <w:r w:rsidR="0025586C" w:rsidRPr="00BC40AA">
        <w:rPr>
          <w:rFonts w:ascii="Times New Roman" w:hAnsi="Times New Roman"/>
          <w:sz w:val="24"/>
          <w:szCs w:val="24"/>
        </w:rPr>
        <w:t xml:space="preserve">Федеральным </w:t>
      </w:r>
      <w:hyperlink r:id="rId7" w:history="1">
        <w:r w:rsidR="0025586C" w:rsidRPr="00BC40AA">
          <w:rPr>
            <w:rFonts w:ascii="Times New Roman" w:hAnsi="Times New Roman"/>
            <w:sz w:val="24"/>
            <w:szCs w:val="24"/>
          </w:rPr>
          <w:t>законом</w:t>
        </w:r>
      </w:hyperlink>
      <w:r w:rsidR="0025586C" w:rsidRPr="00BC40AA">
        <w:rPr>
          <w:rFonts w:ascii="Times New Roman" w:hAnsi="Times New Roman"/>
          <w:sz w:val="24"/>
          <w:szCs w:val="24"/>
        </w:rPr>
        <w:t xml:space="preserve"> от 26.07.2006 </w:t>
      </w:r>
      <w:r w:rsidRPr="00BC40AA">
        <w:rPr>
          <w:rFonts w:ascii="Times New Roman" w:hAnsi="Times New Roman"/>
          <w:sz w:val="24"/>
          <w:szCs w:val="24"/>
        </w:rPr>
        <w:t>№</w:t>
      </w:r>
      <w:r w:rsidR="0025586C" w:rsidRPr="00BC40AA">
        <w:rPr>
          <w:rFonts w:ascii="Times New Roman" w:hAnsi="Times New Roman"/>
          <w:sz w:val="24"/>
          <w:szCs w:val="24"/>
        </w:rPr>
        <w:t xml:space="preserve"> 135-ФЗ </w:t>
      </w:r>
      <w:r w:rsidRPr="00BC40AA">
        <w:rPr>
          <w:rFonts w:ascii="Times New Roman" w:hAnsi="Times New Roman"/>
          <w:sz w:val="24"/>
          <w:szCs w:val="24"/>
        </w:rPr>
        <w:t>«</w:t>
      </w:r>
      <w:r w:rsidR="0025586C" w:rsidRPr="00BC40AA">
        <w:rPr>
          <w:rFonts w:ascii="Times New Roman" w:hAnsi="Times New Roman"/>
          <w:sz w:val="24"/>
          <w:szCs w:val="24"/>
        </w:rPr>
        <w:t>О защите конкуренции</w:t>
      </w:r>
      <w:r w:rsidRPr="00BC40AA">
        <w:rPr>
          <w:rFonts w:ascii="Times New Roman" w:hAnsi="Times New Roman"/>
          <w:sz w:val="24"/>
          <w:szCs w:val="24"/>
        </w:rPr>
        <w:t>»</w:t>
      </w:r>
      <w:r w:rsidR="0025586C" w:rsidRPr="00BC40AA">
        <w:rPr>
          <w:rFonts w:ascii="Times New Roman" w:hAnsi="Times New Roman"/>
          <w:sz w:val="24"/>
          <w:szCs w:val="24"/>
        </w:rPr>
        <w:t xml:space="preserve"> (далее </w:t>
      </w:r>
      <w:proofErr w:type="gramStart"/>
      <w:r w:rsidRPr="00BC40AA">
        <w:rPr>
          <w:rFonts w:ascii="Times New Roman" w:hAnsi="Times New Roman"/>
          <w:sz w:val="24"/>
          <w:szCs w:val="24"/>
        </w:rPr>
        <w:t>–Ф</w:t>
      </w:r>
      <w:proofErr w:type="gramEnd"/>
      <w:r w:rsidRPr="00BC40AA">
        <w:rPr>
          <w:rFonts w:ascii="Times New Roman" w:hAnsi="Times New Roman"/>
          <w:sz w:val="24"/>
          <w:szCs w:val="24"/>
        </w:rPr>
        <w:t>едеральный закон № 135-ФЗ);</w:t>
      </w:r>
    </w:p>
    <w:p w:rsidR="0032712D" w:rsidRPr="00BC40AA" w:rsidRDefault="0032712D" w:rsidP="00B57022">
      <w:pPr>
        <w:widowControl w:val="0"/>
        <w:tabs>
          <w:tab w:val="left" w:pos="426"/>
        </w:tabs>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другими федеральными законами, регулирующими отношения, направленные на обеспечение государственных и муниципальных нужд;</w:t>
      </w:r>
    </w:p>
    <w:p w:rsidR="0032712D" w:rsidRPr="00BC40AA" w:rsidRDefault="0032712D"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w:t>
      </w:r>
      <w:r w:rsidR="0025586C" w:rsidRPr="00BC40AA">
        <w:rPr>
          <w:rFonts w:ascii="Times New Roman" w:hAnsi="Times New Roman"/>
          <w:sz w:val="24"/>
          <w:szCs w:val="24"/>
        </w:rPr>
        <w:t xml:space="preserve"> иными действующими нормативными правовыми актами Российской Федерации</w:t>
      </w:r>
      <w:r w:rsidRPr="00BC40AA">
        <w:rPr>
          <w:rFonts w:ascii="Times New Roman" w:hAnsi="Times New Roman"/>
          <w:sz w:val="24"/>
          <w:szCs w:val="24"/>
        </w:rPr>
        <w:t xml:space="preserve"> и </w:t>
      </w:r>
      <w:r w:rsidR="00860C7A" w:rsidRPr="00BC40AA">
        <w:rPr>
          <w:rFonts w:ascii="Times New Roman" w:hAnsi="Times New Roman"/>
          <w:sz w:val="24"/>
          <w:szCs w:val="24"/>
        </w:rPr>
        <w:t>Алтайского края</w:t>
      </w:r>
      <w:r w:rsidRPr="00BC40AA">
        <w:rPr>
          <w:rFonts w:ascii="Times New Roman" w:hAnsi="Times New Roman"/>
          <w:sz w:val="24"/>
          <w:szCs w:val="24"/>
        </w:rPr>
        <w:t>;</w:t>
      </w:r>
    </w:p>
    <w:p w:rsidR="0032712D" w:rsidRPr="00BC40AA" w:rsidRDefault="0032712D"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w:t>
      </w:r>
      <w:r w:rsidR="0025586C" w:rsidRPr="00BC40AA">
        <w:rPr>
          <w:rFonts w:ascii="Times New Roman" w:hAnsi="Times New Roman"/>
          <w:sz w:val="24"/>
          <w:szCs w:val="24"/>
        </w:rPr>
        <w:t xml:space="preserve"> приказами и распоряжениями заказчика</w:t>
      </w:r>
      <w:r w:rsidRPr="00BC40AA">
        <w:rPr>
          <w:rFonts w:ascii="Times New Roman" w:hAnsi="Times New Roman"/>
          <w:sz w:val="24"/>
          <w:szCs w:val="24"/>
        </w:rPr>
        <w:t>;</w:t>
      </w:r>
    </w:p>
    <w:p w:rsidR="0025586C" w:rsidRPr="00BC40AA" w:rsidRDefault="0032712D"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 </w:t>
      </w:r>
      <w:r w:rsidR="0025586C" w:rsidRPr="00BC40AA">
        <w:rPr>
          <w:rFonts w:ascii="Times New Roman" w:hAnsi="Times New Roman"/>
          <w:sz w:val="24"/>
          <w:szCs w:val="24"/>
        </w:rPr>
        <w:t>настоящим Положением.</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p>
    <w:p w:rsidR="0025586C" w:rsidRPr="00BC40AA" w:rsidRDefault="0025586C" w:rsidP="00B57022">
      <w:pPr>
        <w:widowControl w:val="0"/>
        <w:autoSpaceDE w:val="0"/>
        <w:autoSpaceDN w:val="0"/>
        <w:adjustRightInd w:val="0"/>
        <w:spacing w:after="0" w:line="240" w:lineRule="auto"/>
        <w:ind w:firstLine="709"/>
        <w:jc w:val="center"/>
        <w:outlineLvl w:val="0"/>
        <w:rPr>
          <w:rFonts w:ascii="Times New Roman" w:hAnsi="Times New Roman"/>
          <w:sz w:val="24"/>
          <w:szCs w:val="24"/>
        </w:rPr>
      </w:pPr>
      <w:bookmarkStart w:id="2" w:name="Par42"/>
      <w:bookmarkEnd w:id="2"/>
      <w:r w:rsidRPr="00BC40AA">
        <w:rPr>
          <w:rFonts w:ascii="Times New Roman" w:hAnsi="Times New Roman"/>
          <w:bCs/>
          <w:sz w:val="24"/>
          <w:szCs w:val="24"/>
        </w:rPr>
        <w:t>3. Цели создания и принципы работы Единой комиссии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3.1. Единая комиссия создается в целях проведения конкурсов (открытый конкурс, конкурс с ограниченным участием, двухэтапный конкурс), аукционов</w:t>
      </w:r>
      <w:r w:rsidR="00543D91" w:rsidRPr="00BC40AA">
        <w:rPr>
          <w:rFonts w:ascii="Times New Roman" w:hAnsi="Times New Roman"/>
          <w:sz w:val="24"/>
          <w:szCs w:val="24"/>
        </w:rPr>
        <w:t xml:space="preserve"> (аукцион в электронной форме</w:t>
      </w:r>
      <w:r w:rsidRPr="00BC40AA">
        <w:rPr>
          <w:rFonts w:ascii="Times New Roman" w:hAnsi="Times New Roman"/>
          <w:sz w:val="24"/>
          <w:szCs w:val="24"/>
        </w:rPr>
        <w:t>), запросов котировок, запросов предложений.</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3.2. В своей деятельности Единая комиссия руководствуется следующими </w:t>
      </w:r>
      <w:r w:rsidRPr="00BC40AA">
        <w:rPr>
          <w:rFonts w:ascii="Times New Roman" w:hAnsi="Times New Roman"/>
          <w:sz w:val="24"/>
          <w:szCs w:val="24"/>
        </w:rPr>
        <w:lastRenderedPageBreak/>
        <w:t>принципами</w:t>
      </w:r>
      <w:r w:rsidR="00860C7A"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3.2.1. Эффективность и экономичность использования выделенных средств бюджета и внебюджетных источников финансирования.</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3.2.2. Публичность, гласность, открытость и прозрачность процедуры определения поставщиков (подрядчиков, исполнителей).</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3.2.3. Обеспечение добросовестной конкуренции, недопущение дискриминации, введения ограничений или преимуще</w:t>
      </w:r>
      <w:proofErr w:type="gramStart"/>
      <w:r w:rsidRPr="00BC40AA">
        <w:rPr>
          <w:rFonts w:ascii="Times New Roman" w:hAnsi="Times New Roman"/>
          <w:sz w:val="24"/>
          <w:szCs w:val="24"/>
        </w:rPr>
        <w:t>ств дл</w:t>
      </w:r>
      <w:proofErr w:type="gramEnd"/>
      <w:r w:rsidRPr="00BC40AA">
        <w:rPr>
          <w:rFonts w:ascii="Times New Roman" w:hAnsi="Times New Roman"/>
          <w:sz w:val="24"/>
          <w:szCs w:val="24"/>
        </w:rPr>
        <w:t>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3.2.4. Устранение возможностей злоупотребления и коррупции при определении поставщиков (подрядчиков, исполнителей).</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p>
    <w:p w:rsidR="0025586C" w:rsidRPr="00BC40AA" w:rsidRDefault="0025586C" w:rsidP="00B57022">
      <w:pPr>
        <w:widowControl w:val="0"/>
        <w:autoSpaceDE w:val="0"/>
        <w:autoSpaceDN w:val="0"/>
        <w:adjustRightInd w:val="0"/>
        <w:spacing w:after="0" w:line="240" w:lineRule="auto"/>
        <w:ind w:firstLine="709"/>
        <w:jc w:val="center"/>
        <w:outlineLvl w:val="0"/>
        <w:rPr>
          <w:rFonts w:ascii="Times New Roman" w:hAnsi="Times New Roman"/>
          <w:sz w:val="24"/>
          <w:szCs w:val="24"/>
        </w:rPr>
      </w:pPr>
      <w:bookmarkStart w:id="3" w:name="Par52"/>
      <w:bookmarkEnd w:id="3"/>
      <w:r w:rsidRPr="00BC40AA">
        <w:rPr>
          <w:rFonts w:ascii="Times New Roman" w:hAnsi="Times New Roman"/>
          <w:bCs/>
          <w:sz w:val="24"/>
          <w:szCs w:val="24"/>
        </w:rPr>
        <w:t>4. Функции Единой комиссии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bookmarkStart w:id="4" w:name="Par54"/>
      <w:bookmarkEnd w:id="4"/>
      <w:r w:rsidRPr="00BC40AA">
        <w:rPr>
          <w:rFonts w:ascii="Times New Roman" w:hAnsi="Times New Roman"/>
          <w:sz w:val="24"/>
          <w:szCs w:val="24"/>
        </w:rPr>
        <w:t xml:space="preserve">4.1. </w:t>
      </w:r>
      <w:r w:rsidRPr="00BC40AA">
        <w:rPr>
          <w:rFonts w:ascii="Times New Roman" w:hAnsi="Times New Roman"/>
          <w:bCs/>
          <w:sz w:val="24"/>
          <w:szCs w:val="24"/>
        </w:rPr>
        <w:t>Открытый конкурс.</w:t>
      </w:r>
      <w:r w:rsidRPr="00BC40AA">
        <w:rPr>
          <w:rFonts w:ascii="Times New Roman" w:hAnsi="Times New Roman"/>
          <w:sz w:val="24"/>
          <w:szCs w:val="24"/>
        </w:rPr>
        <w:t xml:space="preserve"> При осуществлении процедуры определения поставщика (подрядчика, исполнителя) путем проведения открытого конкурса в обязанности Единой комиссии входит следующее.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4.1.1. Единая комиссия </w:t>
      </w:r>
      <w:r w:rsidR="00462819" w:rsidRPr="00BC40AA">
        <w:rPr>
          <w:rFonts w:ascii="Times New Roman" w:hAnsi="Times New Roman"/>
          <w:sz w:val="24"/>
          <w:szCs w:val="24"/>
        </w:rPr>
        <w:t>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4.1.2. </w:t>
      </w:r>
      <w:proofErr w:type="gramStart"/>
      <w:r w:rsidR="00462819" w:rsidRPr="00BC40AA">
        <w:rPr>
          <w:rFonts w:ascii="Times New Roman" w:hAnsi="Times New Roman"/>
          <w:sz w:val="24"/>
          <w:szCs w:val="24"/>
        </w:rPr>
        <w:t>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proofErr w:type="gramEnd"/>
      <w:r w:rsidR="00784745">
        <w:rPr>
          <w:rFonts w:ascii="Times New Roman" w:hAnsi="Times New Roman"/>
          <w:sz w:val="24"/>
          <w:szCs w:val="24"/>
        </w:rPr>
        <w:t xml:space="preserve"> </w:t>
      </w:r>
      <w:r w:rsidR="00462819" w:rsidRPr="00BC40AA">
        <w:rPr>
          <w:rFonts w:ascii="Times New Roman" w:hAnsi="Times New Roman"/>
          <w:sz w:val="24"/>
          <w:szCs w:val="24"/>
        </w:rPr>
        <w:t>Единая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Единая комиссия объявляет последствия подачи двух и более заявок на участие в открытом конкурсе одним участником конкурса.</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4.1.3. </w:t>
      </w:r>
      <w:r w:rsidR="00462819" w:rsidRPr="00BC40AA">
        <w:rPr>
          <w:rFonts w:ascii="Times New Roman" w:hAnsi="Times New Roman"/>
          <w:sz w:val="24"/>
          <w:szCs w:val="24"/>
        </w:rPr>
        <w:t xml:space="preserve">Единая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w:t>
      </w:r>
      <w:proofErr w:type="gramStart"/>
      <w:r w:rsidR="00462819" w:rsidRPr="00BC40AA">
        <w:rPr>
          <w:rFonts w:ascii="Times New Roman" w:hAnsi="Times New Roman"/>
          <w:sz w:val="24"/>
          <w:szCs w:val="24"/>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00462819" w:rsidRPr="00BC40AA">
        <w:rPr>
          <w:rFonts w:ascii="Times New Roman" w:hAnsi="Times New Roman"/>
          <w:sz w:val="24"/>
          <w:szCs w:val="24"/>
        </w:rPr>
        <w:t xml:space="preserve"> участнику.</w:t>
      </w:r>
    </w:p>
    <w:p w:rsidR="00462819"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4.1.4. </w:t>
      </w:r>
      <w:proofErr w:type="gramStart"/>
      <w:r w:rsidRPr="00BC40AA">
        <w:rPr>
          <w:rFonts w:ascii="Times New Roman" w:hAnsi="Times New Roman"/>
          <w:sz w:val="24"/>
          <w:szCs w:val="24"/>
        </w:rPr>
        <w:t xml:space="preserve">Единой комиссией ведется </w:t>
      </w:r>
      <w:r w:rsidR="00462819" w:rsidRPr="00BC40AA">
        <w:rPr>
          <w:rFonts w:ascii="Times New Roman" w:hAnsi="Times New Roman"/>
          <w:sz w:val="24"/>
          <w:szCs w:val="24"/>
        </w:rPr>
        <w:t xml:space="preserve">протокол вскрытия конвертов с заявками на участие в открытом конкурсе и открытия доступа к поданным в форме электронных </w:t>
      </w:r>
      <w:r w:rsidR="00462819" w:rsidRPr="00BC40AA">
        <w:rPr>
          <w:rFonts w:ascii="Times New Roman" w:hAnsi="Times New Roman"/>
          <w:sz w:val="24"/>
          <w:szCs w:val="24"/>
        </w:rPr>
        <w:lastRenderedPageBreak/>
        <w:t>документов заявкам на участие в открытом конкурсе, подписывается всеми присутствующими членами Единой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w:t>
      </w:r>
      <w:proofErr w:type="gramEnd"/>
      <w:r w:rsidR="00462819" w:rsidRPr="00BC40AA">
        <w:rPr>
          <w:rFonts w:ascii="Times New Roman" w:hAnsi="Times New Roman"/>
          <w:sz w:val="24"/>
          <w:szCs w:val="24"/>
        </w:rPr>
        <w:t xml:space="preserve"> датой подписания этого протокола, размещается в единой информационной системе.</w:t>
      </w:r>
    </w:p>
    <w:p w:rsidR="0025586C" w:rsidRPr="00BC40AA" w:rsidRDefault="00462819"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w:t>
      </w:r>
      <w:proofErr w:type="gramStart"/>
      <w:r w:rsidRPr="00BC40AA">
        <w:rPr>
          <w:rFonts w:ascii="Times New Roman" w:hAnsi="Times New Roman"/>
          <w:sz w:val="24"/>
          <w:szCs w:val="24"/>
        </w:rPr>
        <w:t>с даты</w:t>
      </w:r>
      <w:proofErr w:type="gramEnd"/>
      <w:r w:rsidRPr="00BC40AA">
        <w:rPr>
          <w:rFonts w:ascii="Times New Roman" w:hAnsi="Times New Roman"/>
          <w:sz w:val="24"/>
          <w:szCs w:val="24"/>
        </w:rPr>
        <w:t xml:space="preserve"> его подписания.</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4.1.5. В обязанности Единой комиссии входит рассмотрение и оценка конкурсных заявок.</w:t>
      </w:r>
    </w:p>
    <w:p w:rsidR="00754384" w:rsidRPr="00BC40AA" w:rsidRDefault="00754384"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Срок рассмотрения и оценки заявок на участие в конкурсе не может превышать двадцать дней </w:t>
      </w:r>
      <w:proofErr w:type="gramStart"/>
      <w:r w:rsidRPr="00BC40AA">
        <w:rPr>
          <w:rFonts w:ascii="Times New Roman" w:hAnsi="Times New Roman"/>
          <w:sz w:val="24"/>
          <w:szCs w:val="24"/>
        </w:rPr>
        <w:t>с даты вскрытия</w:t>
      </w:r>
      <w:proofErr w:type="gramEnd"/>
      <w:r w:rsidRPr="00BC40AA">
        <w:rPr>
          <w:rFonts w:ascii="Times New Roman" w:hAnsi="Times New Roman"/>
          <w:sz w:val="24"/>
          <w:szCs w:val="24"/>
        </w:rPr>
        <w:t xml:space="preserve"> конвертов с такими заявками и (или) открытия доступа к поданным в форме электронных документов заявкам на участие в конкурсе.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4.1.6. Единая комиссия </w:t>
      </w:r>
      <w:r w:rsidR="00462819" w:rsidRPr="00BC40AA">
        <w:rPr>
          <w:rFonts w:ascii="Times New Roman" w:hAnsi="Times New Roman"/>
          <w:sz w:val="24"/>
          <w:szCs w:val="24"/>
        </w:rPr>
        <w:t>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462819" w:rsidRPr="00BC40AA" w:rsidRDefault="00462819"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Результаты рассмотрения заявок на участие в конкурсе фиксируются в протоколе рассмотрения и оценки заявок на участие в конкурсе.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4.1.7. Единая комиссия </w:t>
      </w:r>
      <w:r w:rsidR="00462819" w:rsidRPr="00BC40AA">
        <w:rPr>
          <w:rFonts w:ascii="Times New Roman" w:hAnsi="Times New Roman"/>
          <w:sz w:val="24"/>
          <w:szCs w:val="24"/>
        </w:rPr>
        <w:t>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25586C" w:rsidRPr="00BC40AA" w:rsidRDefault="00462819"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В случае</w:t>
      </w:r>
      <w:proofErr w:type="gramStart"/>
      <w:r w:rsidRPr="00BC40AA">
        <w:rPr>
          <w:rFonts w:ascii="Times New Roman" w:hAnsi="Times New Roman"/>
          <w:sz w:val="24"/>
          <w:szCs w:val="24"/>
        </w:rPr>
        <w:t>,</w:t>
      </w:r>
      <w:proofErr w:type="gramEnd"/>
      <w:r w:rsidRPr="00BC40AA">
        <w:rPr>
          <w:rFonts w:ascii="Times New Roman" w:hAnsi="Times New Roman"/>
          <w:sz w:val="24"/>
          <w:szCs w:val="24"/>
        </w:rPr>
        <w:t xml:space="preserve"> если по результатам рассмотрения заявок на участие в конкурсе Единая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4.1.8. </w:t>
      </w:r>
      <w:r w:rsidR="00BD28E6" w:rsidRPr="00BC40AA">
        <w:rPr>
          <w:rFonts w:ascii="Times New Roman" w:hAnsi="Times New Roman"/>
          <w:sz w:val="24"/>
          <w:szCs w:val="24"/>
        </w:rPr>
        <w:t>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w:t>
      </w:r>
      <w:proofErr w:type="gramStart"/>
      <w:r w:rsidR="00BD28E6" w:rsidRPr="00BC40AA">
        <w:rPr>
          <w:rFonts w:ascii="Times New Roman" w:hAnsi="Times New Roman"/>
          <w:sz w:val="24"/>
          <w:szCs w:val="24"/>
        </w:rPr>
        <w:t>,</w:t>
      </w:r>
      <w:proofErr w:type="gramEnd"/>
      <w:r w:rsidR="00BD28E6" w:rsidRPr="00BC40AA">
        <w:rPr>
          <w:rFonts w:ascii="Times New Roman" w:hAnsi="Times New Roman"/>
          <w:sz w:val="24"/>
          <w:szCs w:val="24"/>
        </w:rPr>
        <w:t xml:space="preserve">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25586C"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BC40AA">
        <w:rPr>
          <w:rFonts w:ascii="Times New Roman" w:hAnsi="Times New Roman"/>
          <w:sz w:val="24"/>
          <w:szCs w:val="24"/>
        </w:rPr>
        <w:t>конкурсе</w:t>
      </w:r>
      <w:proofErr w:type="gramEnd"/>
      <w:r w:rsidRPr="00BC40AA">
        <w:rPr>
          <w:rFonts w:ascii="Times New Roman" w:hAnsi="Times New Roman"/>
          <w:sz w:val="24"/>
          <w:szCs w:val="24"/>
        </w:rPr>
        <w:t xml:space="preserve"> которого присвоен первый номер.</w:t>
      </w:r>
    </w:p>
    <w:p w:rsidR="00BD28E6"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bookmarkStart w:id="5" w:name="Par66"/>
      <w:bookmarkEnd w:id="5"/>
      <w:r w:rsidRPr="00BC40AA">
        <w:rPr>
          <w:rFonts w:ascii="Times New Roman" w:hAnsi="Times New Roman"/>
          <w:sz w:val="24"/>
          <w:szCs w:val="24"/>
        </w:rPr>
        <w:t xml:space="preserve">4.1.9. </w:t>
      </w:r>
      <w:r w:rsidR="00BD28E6" w:rsidRPr="00BC40AA">
        <w:rPr>
          <w:rFonts w:ascii="Times New Roman" w:hAnsi="Times New Roman"/>
          <w:sz w:val="24"/>
          <w:szCs w:val="24"/>
        </w:rPr>
        <w:t>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BD28E6"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1) место, дата, время проведения рассмотрения и оценки таких заявок;</w:t>
      </w:r>
    </w:p>
    <w:p w:rsidR="00BD28E6"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2) информация об участниках конкурса, заявки на участие в конкурсе которых были рассмотрены;</w:t>
      </w:r>
    </w:p>
    <w:p w:rsidR="00BD28E6"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3) информация об участниках конкурса, заявки на участие в конкурсе которых были отклонены, с указанием причин их отклонения, в том числе положений Федерального закона № 44-ФЗ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BD28E6"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4) решение каждого члена комиссии об отклонении заявок на участие в конкурсе;</w:t>
      </w:r>
    </w:p>
    <w:p w:rsidR="00BD28E6"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 порядок оценки заявок на участие в конкурсе;</w:t>
      </w:r>
    </w:p>
    <w:p w:rsidR="00BD28E6"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lastRenderedPageBreak/>
        <w:t>6) присвоенные заявкам на участие в конкурсе значения по каждому из предусмотренных критериев оценки заявок на участие в конкурсе;</w:t>
      </w:r>
    </w:p>
    <w:p w:rsidR="00BD28E6"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7) принятое на основании результатов оценки заявок на участие в конкурсе решение о присвоении таким заявкам порядковых номеров;</w:t>
      </w:r>
    </w:p>
    <w:p w:rsidR="0025586C"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BD28E6"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bookmarkStart w:id="6" w:name="Par75"/>
      <w:bookmarkEnd w:id="6"/>
      <w:r w:rsidRPr="00BC40AA">
        <w:rPr>
          <w:rFonts w:ascii="Times New Roman" w:hAnsi="Times New Roman"/>
          <w:sz w:val="24"/>
          <w:szCs w:val="24"/>
        </w:rPr>
        <w:t xml:space="preserve">4.1.10. </w:t>
      </w:r>
      <w:r w:rsidR="00BD28E6" w:rsidRPr="00BC40AA">
        <w:rPr>
          <w:rFonts w:ascii="Times New Roman" w:hAnsi="Times New Roman"/>
          <w:sz w:val="24"/>
          <w:szCs w:val="24"/>
        </w:rPr>
        <w:t>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BD28E6"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1) место, дата, время проведения рассмотрения такой заявки;</w:t>
      </w:r>
    </w:p>
    <w:p w:rsidR="00BD28E6"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BD28E6"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3) решение каждого члена комиссии о соответствии такой заявки требованиям Федерального закона № 44-ФЗ и конкурсной документации;</w:t>
      </w:r>
    </w:p>
    <w:p w:rsidR="0025586C" w:rsidRPr="00BC40AA" w:rsidRDefault="00BD28E6"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4) решение о возможности заключения контракта с участником конкурса, подавшим единственную заявку на участие в конкурсе.</w:t>
      </w:r>
    </w:p>
    <w:p w:rsidR="00BD28E6"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4.1.11. Протоколы, указанные в </w:t>
      </w:r>
      <w:hyperlink w:anchor="Par66" w:history="1">
        <w:r w:rsidR="00BD28E6" w:rsidRPr="00BC40AA">
          <w:rPr>
            <w:rFonts w:ascii="Times New Roman" w:hAnsi="Times New Roman"/>
            <w:sz w:val="24"/>
            <w:szCs w:val="24"/>
          </w:rPr>
          <w:t>пунктах</w:t>
        </w:r>
        <w:r w:rsidRPr="00BC40AA">
          <w:rPr>
            <w:rFonts w:ascii="Times New Roman" w:hAnsi="Times New Roman"/>
            <w:sz w:val="24"/>
            <w:szCs w:val="24"/>
          </w:rPr>
          <w:t xml:space="preserve"> 4.1.9</w:t>
        </w:r>
      </w:hyperlink>
      <w:r w:rsidRPr="00BC40AA">
        <w:rPr>
          <w:rFonts w:ascii="Times New Roman" w:hAnsi="Times New Roman"/>
          <w:sz w:val="24"/>
          <w:szCs w:val="24"/>
        </w:rPr>
        <w:t xml:space="preserve"> и </w:t>
      </w:r>
      <w:hyperlink w:anchor="Par75" w:history="1">
        <w:r w:rsidRPr="00BC40AA">
          <w:rPr>
            <w:rFonts w:ascii="Times New Roman" w:hAnsi="Times New Roman"/>
            <w:sz w:val="24"/>
            <w:szCs w:val="24"/>
          </w:rPr>
          <w:t>4.1.10</w:t>
        </w:r>
      </w:hyperlink>
      <w:r w:rsidRPr="00BC40AA">
        <w:rPr>
          <w:rFonts w:ascii="Times New Roman" w:hAnsi="Times New Roman"/>
          <w:sz w:val="24"/>
          <w:szCs w:val="24"/>
        </w:rPr>
        <w:t xml:space="preserve"> настоящего Положения, </w:t>
      </w:r>
      <w:r w:rsidR="00BD28E6" w:rsidRPr="00BC40AA">
        <w:rPr>
          <w:rFonts w:ascii="Times New Roman" w:hAnsi="Times New Roman"/>
          <w:sz w:val="24"/>
          <w:szCs w:val="24"/>
        </w:rPr>
        <w:t xml:space="preserve">составляются в двух экземплярах, которые подписываются всеми присутствующими членами Единой комиссии. К этим протоколам прилагается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w:t>
      </w:r>
      <w:proofErr w:type="gramStart"/>
      <w:r w:rsidR="00BD28E6" w:rsidRPr="00BC40AA">
        <w:rPr>
          <w:rFonts w:ascii="Times New Roman" w:hAnsi="Times New Roman"/>
          <w:sz w:val="24"/>
          <w:szCs w:val="24"/>
        </w:rPr>
        <w:t>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w:t>
      </w:r>
      <w:proofErr w:type="gramEnd"/>
      <w:r w:rsidR="00BD28E6" w:rsidRPr="00BC40AA">
        <w:rPr>
          <w:rFonts w:ascii="Times New Roman" w:hAnsi="Times New Roman"/>
          <w:sz w:val="24"/>
          <w:szCs w:val="24"/>
        </w:rPr>
        <w:t xml:space="preserve">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4.1.12.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w:t>
      </w:r>
      <w:r w:rsidR="00BD28E6" w:rsidRPr="00BC40AA">
        <w:rPr>
          <w:rFonts w:ascii="Times New Roman" w:hAnsi="Times New Roman"/>
          <w:sz w:val="24"/>
          <w:szCs w:val="24"/>
        </w:rPr>
        <w:t>Федерального закона № 44-ФЗ</w:t>
      </w:r>
      <w:r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4.2. </w:t>
      </w:r>
      <w:r w:rsidRPr="00BC40AA">
        <w:rPr>
          <w:rFonts w:ascii="Times New Roman" w:hAnsi="Times New Roman"/>
          <w:bCs/>
          <w:sz w:val="24"/>
          <w:szCs w:val="24"/>
        </w:rPr>
        <w:t>Особенности проведения конкурса с ограниченным участием.</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4.2.1. При проведении конкурса с ограниченным участием применяются положения </w:t>
      </w:r>
      <w:r w:rsidR="00BD28E6"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о проведении открытого конкурса, </w:t>
      </w:r>
      <w:hyperlink w:anchor="Par54" w:history="1">
        <w:r w:rsidR="00BD28E6" w:rsidRPr="00BC40AA">
          <w:rPr>
            <w:rFonts w:ascii="Times New Roman" w:hAnsi="Times New Roman"/>
            <w:sz w:val="24"/>
            <w:szCs w:val="24"/>
          </w:rPr>
          <w:t>пункта</w:t>
        </w:r>
        <w:r w:rsidRPr="00BC40AA">
          <w:rPr>
            <w:rFonts w:ascii="Times New Roman" w:hAnsi="Times New Roman"/>
            <w:sz w:val="24"/>
            <w:szCs w:val="24"/>
          </w:rPr>
          <w:t xml:space="preserve"> 4.1</w:t>
        </w:r>
      </w:hyperlink>
      <w:r w:rsidRPr="00BC40AA">
        <w:rPr>
          <w:rFonts w:ascii="Times New Roman" w:hAnsi="Times New Roman"/>
          <w:sz w:val="24"/>
          <w:szCs w:val="24"/>
        </w:rPr>
        <w:t xml:space="preserve"> настоящего Положения с учетом особенностей, определенных </w:t>
      </w:r>
      <w:hyperlink r:id="rId8" w:history="1">
        <w:r w:rsidRPr="00BC40AA">
          <w:rPr>
            <w:rFonts w:ascii="Times New Roman" w:hAnsi="Times New Roman"/>
            <w:sz w:val="24"/>
            <w:szCs w:val="24"/>
          </w:rPr>
          <w:t>ст</w:t>
        </w:r>
        <w:r w:rsidR="00BD28E6" w:rsidRPr="00BC40AA">
          <w:rPr>
            <w:rFonts w:ascii="Times New Roman" w:hAnsi="Times New Roman"/>
            <w:sz w:val="24"/>
            <w:szCs w:val="24"/>
          </w:rPr>
          <w:t>атьей </w:t>
        </w:r>
        <w:r w:rsidRPr="00BC40AA">
          <w:rPr>
            <w:rFonts w:ascii="Times New Roman" w:hAnsi="Times New Roman"/>
            <w:sz w:val="24"/>
            <w:szCs w:val="24"/>
          </w:rPr>
          <w:t>56</w:t>
        </w:r>
      </w:hyperlink>
      <w:r w:rsidR="00F93CF8" w:rsidRPr="00BC40AA">
        <w:rPr>
          <w:rFonts w:ascii="Times New Roman" w:hAnsi="Times New Roman"/>
          <w:sz w:val="24"/>
          <w:szCs w:val="24"/>
        </w:rPr>
        <w:t xml:space="preserve"> </w:t>
      </w:r>
      <w:r w:rsidR="00BD28E6" w:rsidRPr="00BC40AA">
        <w:rPr>
          <w:rFonts w:ascii="Times New Roman" w:hAnsi="Times New Roman"/>
          <w:sz w:val="24"/>
          <w:szCs w:val="24"/>
        </w:rPr>
        <w:t>Федерального закона № 44-ФЗ</w:t>
      </w:r>
      <w:r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4.3. </w:t>
      </w:r>
      <w:r w:rsidRPr="00BC40AA">
        <w:rPr>
          <w:rFonts w:ascii="Times New Roman" w:hAnsi="Times New Roman"/>
          <w:bCs/>
          <w:sz w:val="24"/>
          <w:szCs w:val="24"/>
        </w:rPr>
        <w:t>Особенности проведения двухэтапного конкурса.</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4.3.1. При проведении двухэтапного конкурса применяются положения </w:t>
      </w:r>
      <w:r w:rsidR="00BD28E6"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о проведении открытого конкурса с учетом особенностей, определенных </w:t>
      </w:r>
      <w:hyperlink r:id="rId9" w:history="1">
        <w:r w:rsidRPr="00BC40AA">
          <w:rPr>
            <w:rFonts w:ascii="Times New Roman" w:hAnsi="Times New Roman"/>
            <w:sz w:val="24"/>
            <w:szCs w:val="24"/>
          </w:rPr>
          <w:t>ст</w:t>
        </w:r>
        <w:r w:rsidR="00BD28E6" w:rsidRPr="00BC40AA">
          <w:rPr>
            <w:rFonts w:ascii="Times New Roman" w:hAnsi="Times New Roman"/>
            <w:sz w:val="24"/>
            <w:szCs w:val="24"/>
          </w:rPr>
          <w:t>атьей</w:t>
        </w:r>
        <w:r w:rsidRPr="00BC40AA">
          <w:rPr>
            <w:rFonts w:ascii="Times New Roman" w:hAnsi="Times New Roman"/>
            <w:sz w:val="24"/>
            <w:szCs w:val="24"/>
          </w:rPr>
          <w:t xml:space="preserve"> 57</w:t>
        </w:r>
      </w:hyperlink>
      <w:r w:rsidR="00BD28E6" w:rsidRPr="00BC40AA">
        <w:rPr>
          <w:rFonts w:ascii="Times New Roman" w:hAnsi="Times New Roman"/>
          <w:sz w:val="24"/>
          <w:szCs w:val="24"/>
        </w:rPr>
        <w:t>Федерального закона № 44-ФЗ</w:t>
      </w:r>
      <w:r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4.3.2. </w:t>
      </w:r>
      <w:r w:rsidR="00D1657B" w:rsidRPr="00BC40AA">
        <w:rPr>
          <w:rFonts w:ascii="Times New Roman" w:hAnsi="Times New Roman"/>
          <w:sz w:val="24"/>
          <w:szCs w:val="24"/>
        </w:rPr>
        <w:t xml:space="preserve">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Федерального закона № 44-ФЗ,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w:t>
      </w:r>
      <w:r w:rsidR="00D1657B" w:rsidRPr="00BC40AA">
        <w:rPr>
          <w:rFonts w:ascii="Times New Roman" w:hAnsi="Times New Roman"/>
          <w:sz w:val="24"/>
          <w:szCs w:val="24"/>
        </w:rPr>
        <w:lastRenderedPageBreak/>
        <w:t>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25586C" w:rsidRPr="00BC40AA" w:rsidRDefault="00D1657B"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Срок проведения первого этапа двухэтапного конкурса не может превышать двадцать дней </w:t>
      </w:r>
      <w:proofErr w:type="gramStart"/>
      <w:r w:rsidRPr="00BC40AA">
        <w:rPr>
          <w:rFonts w:ascii="Times New Roman" w:hAnsi="Times New Roman"/>
          <w:sz w:val="24"/>
          <w:szCs w:val="24"/>
        </w:rPr>
        <w:t>с даты вскрытия</w:t>
      </w:r>
      <w:proofErr w:type="gramEnd"/>
      <w:r w:rsidRPr="00BC40AA">
        <w:rPr>
          <w:rFonts w:ascii="Times New Roman" w:hAnsi="Times New Roman"/>
          <w:sz w:val="24"/>
          <w:szCs w:val="24"/>
        </w:rPr>
        <w:t xml:space="preserve">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25586C" w:rsidRPr="00BC40AA" w:rsidRDefault="00D1657B"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25586C" w:rsidRPr="00BC40AA" w:rsidRDefault="00D1657B"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w:t>
      </w:r>
      <w:proofErr w:type="gramStart"/>
      <w:r w:rsidRPr="00BC40AA">
        <w:rPr>
          <w:rFonts w:ascii="Times New Roman" w:hAnsi="Times New Roman"/>
          <w:sz w:val="24"/>
          <w:szCs w:val="24"/>
        </w:rPr>
        <w:t>конверт</w:t>
      </w:r>
      <w:proofErr w:type="gramEnd"/>
      <w:r w:rsidRPr="00BC40AA">
        <w:rPr>
          <w:rFonts w:ascii="Times New Roman" w:hAnsi="Times New Roman"/>
          <w:sz w:val="24"/>
          <w:szCs w:val="24"/>
        </w:rPr>
        <w:t xml:space="preserve">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w:t>
      </w:r>
      <w:proofErr w:type="gramStart"/>
      <w:r w:rsidRPr="00BC40AA">
        <w:rPr>
          <w:rFonts w:ascii="Times New Roman" w:hAnsi="Times New Roman"/>
          <w:sz w:val="24"/>
          <w:szCs w:val="24"/>
        </w:rPr>
        <w:t>отношении</w:t>
      </w:r>
      <w:proofErr w:type="gramEnd"/>
      <w:r w:rsidRPr="00BC40AA">
        <w:rPr>
          <w:rFonts w:ascii="Times New Roman" w:hAnsi="Times New Roman"/>
          <w:sz w:val="24"/>
          <w:szCs w:val="24"/>
        </w:rPr>
        <w:t xml:space="preserve"> объекта закупки.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4.3.3. </w:t>
      </w:r>
      <w:r w:rsidR="00D1657B" w:rsidRPr="00BC40AA">
        <w:rPr>
          <w:rFonts w:ascii="Times New Roman" w:hAnsi="Times New Roman"/>
          <w:sz w:val="24"/>
          <w:szCs w:val="24"/>
        </w:rPr>
        <w:t>В случае</w:t>
      </w:r>
      <w:proofErr w:type="gramStart"/>
      <w:r w:rsidR="00D1657B" w:rsidRPr="00BC40AA">
        <w:rPr>
          <w:rFonts w:ascii="Times New Roman" w:hAnsi="Times New Roman"/>
          <w:sz w:val="24"/>
          <w:szCs w:val="24"/>
        </w:rPr>
        <w:t>,</w:t>
      </w:r>
      <w:proofErr w:type="gramEnd"/>
      <w:r w:rsidR="00D1657B" w:rsidRPr="00BC40AA">
        <w:rPr>
          <w:rFonts w:ascii="Times New Roman" w:hAnsi="Times New Roman"/>
          <w:sz w:val="24"/>
          <w:szCs w:val="24"/>
        </w:rPr>
        <w:t xml:space="preserve"> если по результатам </w:t>
      </w:r>
      <w:proofErr w:type="spellStart"/>
      <w:r w:rsidR="00D1657B" w:rsidRPr="00BC40AA">
        <w:rPr>
          <w:rFonts w:ascii="Times New Roman" w:hAnsi="Times New Roman"/>
          <w:sz w:val="24"/>
          <w:szCs w:val="24"/>
        </w:rPr>
        <w:t>предквалификационного</w:t>
      </w:r>
      <w:proofErr w:type="spellEnd"/>
      <w:r w:rsidR="00D1657B" w:rsidRPr="00BC40AA">
        <w:rPr>
          <w:rFonts w:ascii="Times New Roman" w:hAnsi="Times New Roman"/>
          <w:sz w:val="24"/>
          <w:szCs w:val="24"/>
        </w:rPr>
        <w:t xml:space="preserve">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4.3.4. </w:t>
      </w:r>
      <w:r w:rsidR="00D1657B" w:rsidRPr="00BC40AA">
        <w:rPr>
          <w:rFonts w:ascii="Times New Roman" w:hAnsi="Times New Roman"/>
          <w:sz w:val="24"/>
          <w:szCs w:val="24"/>
        </w:rPr>
        <w:t xml:space="preserve">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w:t>
      </w:r>
    </w:p>
    <w:p w:rsidR="00D1657B" w:rsidRPr="00BC40AA" w:rsidRDefault="00D1657B"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D1657B" w:rsidRPr="00BC40AA" w:rsidRDefault="00D1657B"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Федерального закона № 44-ФЗ о проведении открытого конкурса в сроки, установленные для проведения открытого конкурса и исчисляемые </w:t>
      </w:r>
      <w:proofErr w:type="gramStart"/>
      <w:r w:rsidRPr="00BC40AA">
        <w:rPr>
          <w:rFonts w:ascii="Times New Roman" w:hAnsi="Times New Roman"/>
          <w:sz w:val="24"/>
          <w:szCs w:val="24"/>
        </w:rPr>
        <w:t>с даты вскрытия</w:t>
      </w:r>
      <w:proofErr w:type="gramEnd"/>
      <w:r w:rsidRPr="00BC40AA">
        <w:rPr>
          <w:rFonts w:ascii="Times New Roman" w:hAnsi="Times New Roman"/>
          <w:sz w:val="24"/>
          <w:szCs w:val="24"/>
        </w:rPr>
        <w:t xml:space="preserve"> конвертов с окончательными заявками на участие в двухэтапном конкурсе.</w:t>
      </w:r>
    </w:p>
    <w:p w:rsidR="00D1657B" w:rsidRPr="00BC40AA" w:rsidRDefault="00D1657B"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4.3.5. В случае</w:t>
      </w:r>
      <w:proofErr w:type="gramStart"/>
      <w:r w:rsidRPr="00BC40AA">
        <w:rPr>
          <w:rFonts w:ascii="Times New Roman" w:hAnsi="Times New Roman"/>
          <w:sz w:val="24"/>
          <w:szCs w:val="24"/>
        </w:rPr>
        <w:t>,</w:t>
      </w:r>
      <w:proofErr w:type="gramEnd"/>
      <w:r w:rsidRPr="00BC40AA">
        <w:rPr>
          <w:rFonts w:ascii="Times New Roman" w:hAnsi="Times New Roman"/>
          <w:sz w:val="24"/>
          <w:szCs w:val="24"/>
        </w:rPr>
        <w:t xml:space="preserve">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Федеральному закону № 44-ФЗ и конкурсной документации, либо Единая комиссия отклонила все такие заявки, двухэтапный конкурс признается несостоявшимся.</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4.4.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w:t>
      </w:r>
      <w:proofErr w:type="spellStart"/>
      <w:r w:rsidRPr="00BC40AA">
        <w:rPr>
          <w:rFonts w:ascii="Times New Roman" w:hAnsi="Times New Roman"/>
          <w:sz w:val="24"/>
          <w:szCs w:val="24"/>
        </w:rPr>
        <w:t>предквалификационного</w:t>
      </w:r>
      <w:proofErr w:type="spellEnd"/>
      <w:r w:rsidRPr="00BC40AA">
        <w:rPr>
          <w:rFonts w:ascii="Times New Roman" w:hAnsi="Times New Roman"/>
          <w:sz w:val="24"/>
          <w:szCs w:val="24"/>
        </w:rPr>
        <w:t xml:space="preserve">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4.5. </w:t>
      </w:r>
      <w:r w:rsidRPr="00BC40AA">
        <w:rPr>
          <w:rFonts w:ascii="Times New Roman" w:hAnsi="Times New Roman"/>
          <w:bCs/>
          <w:sz w:val="24"/>
          <w:szCs w:val="24"/>
        </w:rPr>
        <w:t>Электронный аукцион.</w:t>
      </w:r>
      <w:r w:rsidRPr="00BC40AA">
        <w:rPr>
          <w:rFonts w:ascii="Times New Roman" w:hAnsi="Times New Roman"/>
          <w:sz w:val="24"/>
          <w:szCs w:val="24"/>
        </w:rPr>
        <w:t xml:space="preserve">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4.5.1. Единая комиссия </w:t>
      </w:r>
      <w:r w:rsidR="002F6C6A" w:rsidRPr="00BC40AA">
        <w:rPr>
          <w:rFonts w:ascii="Times New Roman" w:hAnsi="Times New Roman"/>
          <w:sz w:val="24"/>
          <w:szCs w:val="24"/>
        </w:rPr>
        <w:t>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2F6C6A" w:rsidRPr="00BC40AA" w:rsidRDefault="002F6C6A"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Первая часть заявки на участие в электронном аукционе должна содержать указанную в одном из следующих подпунктов информацию:</w:t>
      </w:r>
    </w:p>
    <w:p w:rsidR="002F6C6A" w:rsidRPr="00BC40AA" w:rsidRDefault="002F6C6A"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1) при заключении контракта на поставку товара:</w:t>
      </w:r>
    </w:p>
    <w:p w:rsidR="002F6C6A" w:rsidRPr="00BC40AA" w:rsidRDefault="002F6C6A"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lastRenderedPageBreak/>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BC40AA">
        <w:rPr>
          <w:rFonts w:ascii="Times New Roman" w:hAnsi="Times New Roman"/>
          <w:sz w:val="24"/>
          <w:szCs w:val="24"/>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2F6C6A" w:rsidRPr="00BC40AA" w:rsidRDefault="002F6C6A"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BC40AA">
        <w:rPr>
          <w:rFonts w:ascii="Times New Roman" w:hAnsi="Times New Roman"/>
          <w:sz w:val="24"/>
          <w:szCs w:val="24"/>
        </w:rPr>
        <w:t xml:space="preserve">, </w:t>
      </w:r>
      <w:proofErr w:type="gramStart"/>
      <w:r w:rsidRPr="00BC40AA">
        <w:rPr>
          <w:rFonts w:ascii="Times New Roman" w:hAnsi="Times New Roman"/>
          <w:sz w:val="24"/>
          <w:szCs w:val="24"/>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2F6C6A" w:rsidRPr="00BC40AA" w:rsidRDefault="002F6C6A"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2F6C6A" w:rsidRPr="00BC40AA" w:rsidRDefault="002F6C6A"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3) при заключении контракта на выполнение работы или оказание услуги, для выполнения или оказания которых используется товар:</w:t>
      </w:r>
    </w:p>
    <w:p w:rsidR="002F6C6A" w:rsidRPr="00BC40AA" w:rsidRDefault="002F6C6A"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t>а) согласие, предусмотренное пунктом 2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005273F9" w:rsidRPr="00BC40AA">
        <w:rPr>
          <w:rFonts w:ascii="Times New Roman" w:hAnsi="Times New Roman"/>
          <w:sz w:val="24"/>
          <w:szCs w:val="24"/>
        </w:rPr>
        <w:t xml:space="preserve"> </w:t>
      </w:r>
      <w:proofErr w:type="gramStart"/>
      <w:r w:rsidRPr="00BC40AA">
        <w:rPr>
          <w:rFonts w:ascii="Times New Roman" w:hAnsi="Times New Roman"/>
          <w:sz w:val="24"/>
          <w:szCs w:val="24"/>
        </w:rPr>
        <w:t>согласие, предусмотренное пунктом 2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005273F9" w:rsidRPr="00BC40AA">
        <w:rPr>
          <w:rFonts w:ascii="Times New Roman" w:hAnsi="Times New Roman"/>
          <w:sz w:val="24"/>
          <w:szCs w:val="24"/>
        </w:rPr>
        <w:t xml:space="preserve"> </w:t>
      </w:r>
      <w:proofErr w:type="gramStart"/>
      <w:r w:rsidRPr="00BC40AA">
        <w:rPr>
          <w:rFonts w:ascii="Times New Roman" w:hAnsi="Times New Roman"/>
          <w:sz w:val="24"/>
          <w:szCs w:val="24"/>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005273F9" w:rsidRPr="00BC40AA">
        <w:rPr>
          <w:rFonts w:ascii="Times New Roman" w:hAnsi="Times New Roman"/>
          <w:sz w:val="24"/>
          <w:szCs w:val="24"/>
        </w:rPr>
        <w:t xml:space="preserve"> </w:t>
      </w:r>
      <w:proofErr w:type="gramStart"/>
      <w:r w:rsidRPr="00BC40AA">
        <w:rPr>
          <w:rFonts w:ascii="Times New Roman" w:hAnsi="Times New Roman"/>
          <w:sz w:val="24"/>
          <w:szCs w:val="24"/>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2F6C6A" w:rsidRPr="00BC40AA" w:rsidRDefault="002F6C6A"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proofErr w:type="gramStart"/>
      <w:r w:rsidRPr="00BC40AA">
        <w:rPr>
          <w:rFonts w:ascii="Times New Roman" w:hAnsi="Times New Roman"/>
          <w:sz w:val="24"/>
          <w:szCs w:val="24"/>
        </w:rPr>
        <w:t xml:space="preserve">б) согласие, предусмотренное пунктом 2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w:t>
      </w:r>
      <w:r w:rsidRPr="00BC40AA">
        <w:rPr>
          <w:rFonts w:ascii="Times New Roman" w:hAnsi="Times New Roman"/>
          <w:sz w:val="24"/>
          <w:szCs w:val="24"/>
        </w:rPr>
        <w:lastRenderedPageBreak/>
        <w:t>(при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BC40AA">
        <w:rPr>
          <w:rFonts w:ascii="Times New Roman" w:hAnsi="Times New Roman"/>
          <w:sz w:val="24"/>
          <w:szCs w:val="24"/>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Срок рассмотрения первых частей заявок на участие в электронном аукционе не может превышать семь дней </w:t>
      </w:r>
      <w:proofErr w:type="gramStart"/>
      <w:r w:rsidRPr="00BC40AA">
        <w:rPr>
          <w:rFonts w:ascii="Times New Roman" w:hAnsi="Times New Roman"/>
          <w:sz w:val="24"/>
          <w:szCs w:val="24"/>
        </w:rPr>
        <w:t>с даты окончания</w:t>
      </w:r>
      <w:proofErr w:type="gramEnd"/>
      <w:r w:rsidRPr="00BC40AA">
        <w:rPr>
          <w:rFonts w:ascii="Times New Roman" w:hAnsi="Times New Roman"/>
          <w:sz w:val="24"/>
          <w:szCs w:val="24"/>
        </w:rPr>
        <w:t xml:space="preserve"> срока подачи указанных заявок.</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4.5.2.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8841AF" w:rsidRPr="00BC40AA" w:rsidRDefault="008841AF"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Участник электронного аукциона не допускается к участию в нем в случае:</w:t>
      </w:r>
    </w:p>
    <w:p w:rsidR="008841AF" w:rsidRPr="00BC40AA" w:rsidRDefault="008841AF"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1) </w:t>
      </w:r>
      <w:proofErr w:type="spellStart"/>
      <w:r w:rsidRPr="00BC40AA">
        <w:rPr>
          <w:rFonts w:ascii="Times New Roman" w:hAnsi="Times New Roman"/>
          <w:sz w:val="24"/>
          <w:szCs w:val="24"/>
        </w:rPr>
        <w:t>непредоставления</w:t>
      </w:r>
      <w:proofErr w:type="spellEnd"/>
      <w:r w:rsidRPr="00BC40AA">
        <w:rPr>
          <w:rFonts w:ascii="Times New Roman" w:hAnsi="Times New Roman"/>
          <w:sz w:val="24"/>
          <w:szCs w:val="24"/>
        </w:rPr>
        <w:t xml:space="preserve"> информации, предусмотренной пунктом 4.5.1. настоящего Положения, или предоставления недостоверной информации;</w:t>
      </w:r>
    </w:p>
    <w:p w:rsidR="008841AF" w:rsidRPr="00BC40AA" w:rsidRDefault="008841AF"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2) несоответствия информации, предусмотренной пунктом 4.5.1. настоящего Положения, требованиям документации о таком аукционе.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Отказ в допуске к участию в электронном аукционе по иным основаниям не допускается.</w:t>
      </w:r>
    </w:p>
    <w:p w:rsidR="008841AF"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bookmarkStart w:id="7" w:name="Par104"/>
      <w:bookmarkEnd w:id="7"/>
      <w:r w:rsidRPr="00BC40AA">
        <w:rPr>
          <w:rFonts w:ascii="Times New Roman" w:hAnsi="Times New Roman"/>
          <w:sz w:val="24"/>
          <w:szCs w:val="24"/>
        </w:rPr>
        <w:t xml:space="preserve">4.5.3. </w:t>
      </w:r>
      <w:r w:rsidR="008841AF" w:rsidRPr="00BC40AA">
        <w:rPr>
          <w:rFonts w:ascii="Times New Roman" w:hAnsi="Times New Roman"/>
          <w:sz w:val="24"/>
          <w:szCs w:val="24"/>
        </w:rPr>
        <w:t>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 Указанный протокол должен содержать информацию:</w:t>
      </w:r>
    </w:p>
    <w:p w:rsidR="008841AF" w:rsidRPr="00BC40AA" w:rsidRDefault="008841AF"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1) о порядковых номерах заявок на участие в таком аукционе;</w:t>
      </w:r>
    </w:p>
    <w:p w:rsidR="008841AF" w:rsidRPr="00BC40AA" w:rsidRDefault="008841AF"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BC40AA">
        <w:rPr>
          <w:rFonts w:ascii="Times New Roman" w:hAnsi="Times New Roman"/>
          <w:sz w:val="24"/>
          <w:szCs w:val="24"/>
        </w:rPr>
        <w:t xml:space="preserve"> в нем, положений заявки на участие в таком аукционе, которые не соответствуют требованиям, установленным документацией о нем;</w:t>
      </w:r>
    </w:p>
    <w:p w:rsidR="0025586C" w:rsidRPr="00BC40AA" w:rsidRDefault="008841AF"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3)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4.5.4. </w:t>
      </w:r>
      <w:r w:rsidR="008841AF" w:rsidRPr="00BC40AA">
        <w:rPr>
          <w:rFonts w:ascii="Times New Roman" w:hAnsi="Times New Roman"/>
          <w:sz w:val="24"/>
          <w:szCs w:val="24"/>
        </w:rPr>
        <w:t>В случае</w:t>
      </w:r>
      <w:proofErr w:type="gramStart"/>
      <w:r w:rsidR="008841AF" w:rsidRPr="00BC40AA">
        <w:rPr>
          <w:rFonts w:ascii="Times New Roman" w:hAnsi="Times New Roman"/>
          <w:sz w:val="24"/>
          <w:szCs w:val="24"/>
        </w:rPr>
        <w:t>,</w:t>
      </w:r>
      <w:proofErr w:type="gramEnd"/>
      <w:r w:rsidR="008841AF" w:rsidRPr="00BC40AA">
        <w:rPr>
          <w:rFonts w:ascii="Times New Roman" w:hAnsi="Times New Roman"/>
          <w:sz w:val="24"/>
          <w:szCs w:val="24"/>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пункте 4.5.3 настоящего Положения, вносится информация о признании такого аукциона </w:t>
      </w:r>
      <w:proofErr w:type="gramStart"/>
      <w:r w:rsidR="008841AF" w:rsidRPr="00BC40AA">
        <w:rPr>
          <w:rFonts w:ascii="Times New Roman" w:hAnsi="Times New Roman"/>
          <w:sz w:val="24"/>
          <w:szCs w:val="24"/>
        </w:rPr>
        <w:t>несостоявшимся</w:t>
      </w:r>
      <w:proofErr w:type="gramEnd"/>
      <w:r w:rsidR="008841AF"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4.5.5. </w:t>
      </w:r>
      <w:r w:rsidR="008841AF" w:rsidRPr="00BC40AA">
        <w:rPr>
          <w:rFonts w:ascii="Times New Roman" w:hAnsi="Times New Roman"/>
          <w:sz w:val="24"/>
          <w:szCs w:val="24"/>
        </w:rPr>
        <w:t>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частью 19 статьи 68 Федерального закона № 44-ФЗ, в части соответствия их требованиям, установленным документацией о таком аукционе.</w:t>
      </w:r>
    </w:p>
    <w:p w:rsidR="008841AF" w:rsidRPr="00BC40AA" w:rsidRDefault="008841AF"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w:t>
      </w:r>
      <w:proofErr w:type="gramStart"/>
      <w:r w:rsidRPr="00BC40AA">
        <w:rPr>
          <w:rFonts w:ascii="Times New Roman" w:hAnsi="Times New Roman"/>
          <w:sz w:val="24"/>
          <w:szCs w:val="24"/>
        </w:rPr>
        <w:t>Федеральный</w:t>
      </w:r>
      <w:proofErr w:type="gramEnd"/>
      <w:r w:rsidRPr="00BC40AA">
        <w:rPr>
          <w:rFonts w:ascii="Times New Roman" w:hAnsi="Times New Roman"/>
          <w:sz w:val="24"/>
          <w:szCs w:val="24"/>
        </w:rPr>
        <w:t xml:space="preserve"> законом № 44-ФЗ. Для принятия указанного решения аукционная комиссия </w:t>
      </w:r>
      <w:r w:rsidRPr="00BC40AA">
        <w:rPr>
          <w:rFonts w:ascii="Times New Roman" w:hAnsi="Times New Roman"/>
          <w:sz w:val="24"/>
          <w:szCs w:val="24"/>
        </w:rPr>
        <w:lastRenderedPageBreak/>
        <w:t>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9D5337"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4.5.6. </w:t>
      </w:r>
      <w:r w:rsidR="008841AF" w:rsidRPr="00BC40AA">
        <w:rPr>
          <w:rFonts w:ascii="Times New Roman" w:hAnsi="Times New Roman"/>
          <w:sz w:val="24"/>
          <w:szCs w:val="24"/>
        </w:rPr>
        <w:t>Единая комиссия рассматривает вторые части заявок на участие в электронном аукционе, направленных в соответствии с частью 19 статьи 68 Федерального закона № 44-ФЗ, до принятия решения о соответствии пяти таких заявок требованиям, установленным документацией о таком аукционе.</w:t>
      </w:r>
    </w:p>
    <w:p w:rsidR="0025586C" w:rsidRPr="00BC40AA" w:rsidRDefault="008841AF"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В случае</w:t>
      </w:r>
      <w:proofErr w:type="gramStart"/>
      <w:r w:rsidRPr="00BC40AA">
        <w:rPr>
          <w:rFonts w:ascii="Times New Roman" w:hAnsi="Times New Roman"/>
          <w:sz w:val="24"/>
          <w:szCs w:val="24"/>
        </w:rPr>
        <w:t>,</w:t>
      </w:r>
      <w:proofErr w:type="gramEnd"/>
      <w:r w:rsidRPr="00BC40AA">
        <w:rPr>
          <w:rFonts w:ascii="Times New Roman" w:hAnsi="Times New Roman"/>
          <w:sz w:val="24"/>
          <w:szCs w:val="24"/>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w:t>
      </w:r>
      <w:r w:rsidR="009D5337" w:rsidRPr="00BC40AA">
        <w:rPr>
          <w:rFonts w:ascii="Times New Roman" w:hAnsi="Times New Roman"/>
          <w:sz w:val="24"/>
          <w:szCs w:val="24"/>
        </w:rPr>
        <w:t>Единая</w:t>
      </w:r>
      <w:r w:rsidRPr="00BC40AA">
        <w:rPr>
          <w:rFonts w:ascii="Times New Roman" w:hAnsi="Times New Roman"/>
          <w:sz w:val="24"/>
          <w:szCs w:val="24"/>
        </w:rPr>
        <w:t xml:space="preserve">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частью 18 статьи 68 Федерального закона</w:t>
      </w:r>
      <w:r w:rsidR="009D5337" w:rsidRPr="00BC40AA">
        <w:rPr>
          <w:rFonts w:ascii="Times New Roman" w:hAnsi="Times New Roman"/>
          <w:sz w:val="24"/>
          <w:szCs w:val="24"/>
        </w:rPr>
        <w:t xml:space="preserve"> № 44-ФЗ</w:t>
      </w:r>
      <w:r w:rsidRPr="00BC40AA">
        <w:rPr>
          <w:rFonts w:ascii="Times New Roman" w:hAnsi="Times New Roman"/>
          <w:sz w:val="24"/>
          <w:szCs w:val="24"/>
        </w:rPr>
        <w:t>.</w:t>
      </w:r>
    </w:p>
    <w:p w:rsidR="009D5337" w:rsidRPr="00BC40AA" w:rsidRDefault="009D5337"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Общий срок рассмотрения вторых частей заявок на участие в электронном аукционе не может превышать три рабочих дня </w:t>
      </w:r>
      <w:proofErr w:type="gramStart"/>
      <w:r w:rsidRPr="00BC40AA">
        <w:rPr>
          <w:rFonts w:ascii="Times New Roman" w:hAnsi="Times New Roman"/>
          <w:sz w:val="24"/>
          <w:szCs w:val="24"/>
        </w:rPr>
        <w:t>с даты размещения</w:t>
      </w:r>
      <w:proofErr w:type="gramEnd"/>
      <w:r w:rsidRPr="00BC40AA">
        <w:rPr>
          <w:rFonts w:ascii="Times New Roman" w:hAnsi="Times New Roman"/>
          <w:sz w:val="24"/>
          <w:szCs w:val="24"/>
        </w:rPr>
        <w:t xml:space="preserve"> на электронной площадке протокола проведения электронного аукциона.</w:t>
      </w:r>
    </w:p>
    <w:p w:rsidR="00B10921"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4.5.7. </w:t>
      </w:r>
      <w:r w:rsidR="00B10921" w:rsidRPr="00BC40AA">
        <w:rPr>
          <w:rFonts w:ascii="Times New Roman" w:hAnsi="Times New Roman"/>
          <w:sz w:val="24"/>
          <w:szCs w:val="24"/>
        </w:rPr>
        <w:t>Заявка на участие в электронном аукционе признается не соответствующей требованиям, установленным документацией о таком аукционе, в случае:</w:t>
      </w:r>
    </w:p>
    <w:p w:rsidR="00B10921" w:rsidRPr="00BC40AA" w:rsidRDefault="00B10921"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t>1) непредставления документов и информации, которые предусмотрены пунктами 1, 3 - 5, 7 и 8 части 2 статьи 62, частями 3 и 5 статьи 66 Федерального закона № 44-ФЗ,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такомаукционе;</w:t>
      </w:r>
      <w:proofErr w:type="gramEnd"/>
    </w:p>
    <w:p w:rsidR="0025586C" w:rsidRPr="00BC40AA" w:rsidRDefault="00B10921"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2) несоответствия участника такого аукциона требованиям, установленным в соответствии со статьей 31 Федерального закона № 44-ФЗ.</w:t>
      </w:r>
    </w:p>
    <w:p w:rsidR="00B10921"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4.5.8. </w:t>
      </w:r>
      <w:r w:rsidR="00B10921" w:rsidRPr="00BC40AA">
        <w:rPr>
          <w:rFonts w:ascii="Times New Roman" w:hAnsi="Times New Roman"/>
          <w:sz w:val="24"/>
          <w:szCs w:val="24"/>
        </w:rPr>
        <w:t>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w:t>
      </w:r>
    </w:p>
    <w:p w:rsidR="0025586C" w:rsidRPr="00BC40AA" w:rsidRDefault="00B10921"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proofErr w:type="gramStart"/>
      <w:r w:rsidRPr="00BC40AA">
        <w:rPr>
          <w:rFonts w:ascii="Times New Roman" w:hAnsi="Times New Roman"/>
          <w:sz w:val="24"/>
          <w:szCs w:val="24"/>
        </w:rP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BC40AA">
        <w:rPr>
          <w:rFonts w:ascii="Times New Roman" w:hAnsi="Times New Roman"/>
          <w:sz w:val="24"/>
          <w:szCs w:val="24"/>
        </w:rPr>
        <w:t xml:space="preserve">, </w:t>
      </w:r>
      <w:proofErr w:type="gramStart"/>
      <w:r w:rsidRPr="00BC40AA">
        <w:rPr>
          <w:rFonts w:ascii="Times New Roman" w:hAnsi="Times New Roman"/>
          <w:sz w:val="24"/>
          <w:szCs w:val="24"/>
        </w:rPr>
        <w:t>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частью 18 статьи 68 Федерального закона № 44-ФЗ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поданныхвсеми</w:t>
      </w:r>
      <w:proofErr w:type="gramEnd"/>
      <w:r w:rsidRPr="00BC40AA">
        <w:rPr>
          <w:rFonts w:ascii="Times New Roman" w:hAnsi="Times New Roman"/>
          <w:sz w:val="24"/>
          <w:szCs w:val="24"/>
        </w:rPr>
        <w:t xml:space="preserve"> </w:t>
      </w:r>
      <w:proofErr w:type="gramStart"/>
      <w:r w:rsidRPr="00BC40AA">
        <w:rPr>
          <w:rFonts w:ascii="Times New Roman" w:hAnsi="Times New Roman"/>
          <w:sz w:val="24"/>
          <w:szCs w:val="24"/>
        </w:rPr>
        <w:t>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положенийФедерального закона</w:t>
      </w:r>
      <w:proofErr w:type="gramEnd"/>
      <w:r w:rsidRPr="00BC40AA">
        <w:rPr>
          <w:rFonts w:ascii="Times New Roman" w:hAnsi="Times New Roman"/>
          <w:sz w:val="24"/>
          <w:szCs w:val="24"/>
        </w:rPr>
        <w:t xml:space="preserve"> № </w:t>
      </w:r>
      <w:proofErr w:type="gramStart"/>
      <w:r w:rsidRPr="00BC40AA">
        <w:rPr>
          <w:rFonts w:ascii="Times New Roman" w:hAnsi="Times New Roman"/>
          <w:sz w:val="24"/>
          <w:szCs w:val="24"/>
        </w:rPr>
        <w:t xml:space="preserve">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w:t>
      </w:r>
      <w:r w:rsidRPr="00BC40AA">
        <w:rPr>
          <w:rFonts w:ascii="Times New Roman" w:hAnsi="Times New Roman"/>
          <w:sz w:val="24"/>
          <w:szCs w:val="24"/>
        </w:rPr>
        <w:lastRenderedPageBreak/>
        <w:t>аукционе.</w:t>
      </w:r>
      <w:proofErr w:type="gramEnd"/>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4.5.9. </w:t>
      </w:r>
      <w:r w:rsidR="00B10921" w:rsidRPr="00BC40AA">
        <w:rPr>
          <w:rFonts w:ascii="Times New Roman" w:hAnsi="Times New Roman"/>
          <w:sz w:val="24"/>
          <w:szCs w:val="24"/>
        </w:rPr>
        <w:t xml:space="preserve">Участник электронного аукциона, который предложил наиболее низкую цену контракта и заявка на </w:t>
      </w:r>
      <w:proofErr w:type="gramStart"/>
      <w:r w:rsidR="00B10921" w:rsidRPr="00BC40AA">
        <w:rPr>
          <w:rFonts w:ascii="Times New Roman" w:hAnsi="Times New Roman"/>
          <w:sz w:val="24"/>
          <w:szCs w:val="24"/>
        </w:rPr>
        <w:t>участие</w:t>
      </w:r>
      <w:proofErr w:type="gramEnd"/>
      <w:r w:rsidR="00B10921" w:rsidRPr="00BC40AA">
        <w:rPr>
          <w:rFonts w:ascii="Times New Roman" w:hAnsi="Times New Roman"/>
          <w:sz w:val="24"/>
          <w:szCs w:val="24"/>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4.5.10. </w:t>
      </w:r>
      <w:r w:rsidR="00B10921" w:rsidRPr="00BC40AA">
        <w:rPr>
          <w:rFonts w:ascii="Times New Roman" w:hAnsi="Times New Roman"/>
          <w:sz w:val="24"/>
          <w:szCs w:val="24"/>
        </w:rPr>
        <w:t>В случае</w:t>
      </w:r>
      <w:proofErr w:type="gramStart"/>
      <w:r w:rsidR="00B10921" w:rsidRPr="00BC40AA">
        <w:rPr>
          <w:rFonts w:ascii="Times New Roman" w:hAnsi="Times New Roman"/>
          <w:sz w:val="24"/>
          <w:szCs w:val="24"/>
        </w:rPr>
        <w:t>,</w:t>
      </w:r>
      <w:proofErr w:type="gramEnd"/>
      <w:r w:rsidR="00B10921" w:rsidRPr="00BC40AA">
        <w:rPr>
          <w:rFonts w:ascii="Times New Roman" w:hAnsi="Times New Roman"/>
          <w:sz w:val="24"/>
          <w:szCs w:val="24"/>
        </w:rPr>
        <w:t xml:space="preserve">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B10921"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4.5.11. В случае</w:t>
      </w:r>
      <w:proofErr w:type="gramStart"/>
      <w:r w:rsidR="005273F9" w:rsidRPr="00BC40AA">
        <w:rPr>
          <w:rFonts w:ascii="Times New Roman" w:hAnsi="Times New Roman"/>
          <w:sz w:val="24"/>
          <w:szCs w:val="24"/>
        </w:rPr>
        <w:t>.</w:t>
      </w:r>
      <w:proofErr w:type="gramEnd"/>
      <w:r w:rsidRPr="00BC40AA">
        <w:rPr>
          <w:rFonts w:ascii="Times New Roman" w:hAnsi="Times New Roman"/>
          <w:sz w:val="24"/>
          <w:szCs w:val="24"/>
        </w:rPr>
        <w:t xml:space="preserve"> </w:t>
      </w:r>
      <w:proofErr w:type="gramStart"/>
      <w:r w:rsidRPr="00BC40AA">
        <w:rPr>
          <w:rFonts w:ascii="Times New Roman" w:hAnsi="Times New Roman"/>
          <w:sz w:val="24"/>
          <w:szCs w:val="24"/>
        </w:rPr>
        <w:t>е</w:t>
      </w:r>
      <w:proofErr w:type="gramEnd"/>
      <w:r w:rsidRPr="00BC40AA">
        <w:rPr>
          <w:rFonts w:ascii="Times New Roman" w:hAnsi="Times New Roman"/>
          <w:sz w:val="24"/>
          <w:szCs w:val="24"/>
        </w:rPr>
        <w:t xml:space="preserve">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w:t>
      </w:r>
      <w:r w:rsidR="00B10921" w:rsidRPr="00BC40AA">
        <w:rPr>
          <w:rFonts w:ascii="Times New Roman" w:hAnsi="Times New Roman"/>
          <w:sz w:val="24"/>
          <w:szCs w:val="24"/>
        </w:rPr>
        <w:t>в течение трех рабочих дней рассматривает эту заявку и эти документы на предмет соответствия требованиям Федерального закона № 44-ФЗ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B10921" w:rsidRPr="00BC40AA" w:rsidRDefault="00B10921"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 Указанный протокол должен содержать следующую информацию:</w:t>
      </w:r>
    </w:p>
    <w:p w:rsidR="00B10921" w:rsidRPr="00BC40AA" w:rsidRDefault="00B10921"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t>а) решение о соответствии участника такого аукциона, подавшего единственную заявку на участие в таком аукционе, и поданной им заявки требованиям Федерального закона № 44-ФЗ и документации о таком аукционе либо о несоответствии данного участника и поданной им заявки требованиям Федерального закона</w:t>
      </w:r>
      <w:r w:rsidR="00121B59" w:rsidRPr="00BC40AA">
        <w:rPr>
          <w:rFonts w:ascii="Times New Roman" w:hAnsi="Times New Roman"/>
          <w:sz w:val="24"/>
          <w:szCs w:val="24"/>
        </w:rPr>
        <w:t xml:space="preserve"> № 44-ФЗ</w:t>
      </w:r>
      <w:r w:rsidRPr="00BC40AA">
        <w:rPr>
          <w:rFonts w:ascii="Times New Roman" w:hAnsi="Times New Roman"/>
          <w:sz w:val="24"/>
          <w:szCs w:val="24"/>
        </w:rPr>
        <w:t xml:space="preserve"> и (или) документации о таком аукционе с обоснованием этого решения, в том числе с указанием положений Федерального закона</w:t>
      </w:r>
      <w:r w:rsidR="00121B59" w:rsidRPr="00BC40AA">
        <w:rPr>
          <w:rFonts w:ascii="Times New Roman" w:hAnsi="Times New Roman"/>
          <w:sz w:val="24"/>
          <w:szCs w:val="24"/>
        </w:rPr>
        <w:t xml:space="preserve"> № 44-ФЗ</w:t>
      </w:r>
      <w:proofErr w:type="gramEnd"/>
      <w:r w:rsidRPr="00BC40AA">
        <w:rPr>
          <w:rFonts w:ascii="Times New Roman" w:hAnsi="Times New Roman"/>
          <w:sz w:val="24"/>
          <w:szCs w:val="24"/>
        </w:rPr>
        <w:t xml:space="preserve"> и (или) документации о таком аукционе, которым не соответствует единственная заявка на участие в таком аукционе;</w:t>
      </w:r>
    </w:p>
    <w:p w:rsidR="00B10921" w:rsidRPr="00BC40AA" w:rsidRDefault="00B10921"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б) решение каждого члена аукционной комиссии о соответствии участника такого аукциона и поданной им заявки требованиям Федерального закона</w:t>
      </w:r>
      <w:r w:rsidR="00121B59" w:rsidRPr="00BC40AA">
        <w:rPr>
          <w:rFonts w:ascii="Times New Roman" w:hAnsi="Times New Roman"/>
          <w:sz w:val="24"/>
          <w:szCs w:val="24"/>
        </w:rPr>
        <w:t xml:space="preserve">       № 44-ФЗ</w:t>
      </w:r>
      <w:r w:rsidRPr="00BC40AA">
        <w:rPr>
          <w:rFonts w:ascii="Times New Roman" w:hAnsi="Times New Roman"/>
          <w:sz w:val="24"/>
          <w:szCs w:val="24"/>
        </w:rPr>
        <w:t xml:space="preserve"> и документации о таком аукционе либо о несоответствии указанного участника и поданной им заявки на участие в таком аукционе требованиям Федерального закона</w:t>
      </w:r>
      <w:r w:rsidR="00121B59" w:rsidRPr="00BC40AA">
        <w:rPr>
          <w:rFonts w:ascii="Times New Roman" w:hAnsi="Times New Roman"/>
          <w:sz w:val="24"/>
          <w:szCs w:val="24"/>
        </w:rPr>
        <w:t xml:space="preserve"> № 44-ФЗ</w:t>
      </w:r>
      <w:r w:rsidRPr="00BC40AA">
        <w:rPr>
          <w:rFonts w:ascii="Times New Roman" w:hAnsi="Times New Roman"/>
          <w:sz w:val="24"/>
          <w:szCs w:val="24"/>
        </w:rPr>
        <w:t xml:space="preserve"> и (или) документации о таком аукционе;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4.5.12. </w:t>
      </w:r>
      <w:proofErr w:type="gramStart"/>
      <w:r w:rsidRPr="00BC40AA">
        <w:rPr>
          <w:rFonts w:ascii="Times New Roman" w:hAnsi="Times New Roman"/>
          <w:sz w:val="24"/>
          <w:szCs w:val="24"/>
        </w:rPr>
        <w:t>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w:t>
      </w:r>
      <w:proofErr w:type="gramEnd"/>
      <w:r w:rsidRPr="00BC40AA">
        <w:rPr>
          <w:rFonts w:ascii="Times New Roman" w:hAnsi="Times New Roman"/>
          <w:sz w:val="24"/>
          <w:szCs w:val="24"/>
        </w:rPr>
        <w:t xml:space="preserve"> предмет соответствия требованиям </w:t>
      </w:r>
      <w:r w:rsidR="00121B59" w:rsidRPr="00BC40AA">
        <w:rPr>
          <w:rFonts w:ascii="Times New Roman" w:hAnsi="Times New Roman"/>
          <w:sz w:val="24"/>
          <w:szCs w:val="24"/>
        </w:rPr>
        <w:t>Федерального закона № 44-ФЗ</w:t>
      </w:r>
      <w:r w:rsidRPr="00BC40AA">
        <w:rPr>
          <w:rFonts w:ascii="Times New Roman" w:hAnsi="Times New Roman"/>
          <w:sz w:val="24"/>
          <w:szCs w:val="24"/>
        </w:rPr>
        <w:t>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Указанный протокол должен содержать следующую информацию:</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t xml:space="preserve">- решение о соответствии единственного участника такого аукциона и поданной им заявки на участие в нем требованиям </w:t>
      </w:r>
      <w:r w:rsidR="00121B59"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документации о таком аукционе либо о несоответствии этого участника и данной заявки требованиям </w:t>
      </w:r>
      <w:r w:rsidR="00121B59"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(или) документации о таком аукционе с обоснованием указанного решения, в том числе с указанием положений </w:t>
      </w:r>
      <w:r w:rsidR="00121B59"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(или) документации о такомаукционе</w:t>
      </w:r>
      <w:proofErr w:type="gramEnd"/>
      <w:r w:rsidRPr="00BC40AA">
        <w:rPr>
          <w:rFonts w:ascii="Times New Roman" w:hAnsi="Times New Roman"/>
          <w:sz w:val="24"/>
          <w:szCs w:val="24"/>
        </w:rPr>
        <w:t xml:space="preserve">, </w:t>
      </w:r>
      <w:proofErr w:type="gramStart"/>
      <w:r w:rsidRPr="00BC40AA">
        <w:rPr>
          <w:rFonts w:ascii="Times New Roman" w:hAnsi="Times New Roman"/>
          <w:sz w:val="24"/>
          <w:szCs w:val="24"/>
        </w:rPr>
        <w:t>которым</w:t>
      </w:r>
      <w:proofErr w:type="gramEnd"/>
      <w:r w:rsidRPr="00BC40AA">
        <w:rPr>
          <w:rFonts w:ascii="Times New Roman" w:hAnsi="Times New Roman"/>
          <w:sz w:val="24"/>
          <w:szCs w:val="24"/>
        </w:rPr>
        <w:t xml:space="preserve"> не соответствует эта заявка;</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t xml:space="preserve">- решение каждого члена Единой комиссии о соответствии единственного участника такого аукциона и поданной им заявки на участие в нем требованиям </w:t>
      </w:r>
      <w:r w:rsidR="00121B59"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документации о таком аукционе либо о несоответствии этого участника и поданной им заявки на участие в таком аукционе требованиям </w:t>
      </w:r>
      <w:r w:rsidR="00121B59"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(или) документации о таком аукционе.</w:t>
      </w:r>
      <w:proofErr w:type="gramEnd"/>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4.5.13. </w:t>
      </w:r>
      <w:proofErr w:type="gramStart"/>
      <w:r w:rsidRPr="00BC40AA">
        <w:rPr>
          <w:rFonts w:ascii="Times New Roman" w:hAnsi="Times New Roman"/>
          <w:sz w:val="24"/>
          <w:szCs w:val="24"/>
        </w:rPr>
        <w:t xml:space="preserve">В случае если электронный аукцион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контракта, Единая комиссия в течение трех </w:t>
      </w:r>
      <w:r w:rsidRPr="00BC40AA">
        <w:rPr>
          <w:rFonts w:ascii="Times New Roman" w:hAnsi="Times New Roman"/>
          <w:sz w:val="24"/>
          <w:szCs w:val="24"/>
        </w:rPr>
        <w:lastRenderedPageBreak/>
        <w:t>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w:t>
      </w:r>
      <w:proofErr w:type="gramEnd"/>
      <w:r w:rsidRPr="00BC40AA">
        <w:rPr>
          <w:rFonts w:ascii="Times New Roman" w:hAnsi="Times New Roman"/>
          <w:sz w:val="24"/>
          <w:szCs w:val="24"/>
        </w:rPr>
        <w:t xml:space="preserve"> заявок и указанные документы на предмет соответствия требованиям </w:t>
      </w:r>
      <w:r w:rsidR="00121B59"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Указанный протокол должен содержать следующую информацию:</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t xml:space="preserve">- решение о соответствии участников такого аукциона и поданных ими заявок на участие в нем требованиям </w:t>
      </w:r>
      <w:r w:rsidR="00121B59"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документации о таком аукционе или о несоответствии участников такого аукциона и данных заявок требованиям </w:t>
      </w:r>
      <w:r w:rsidR="00121B59"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w:t>
      </w:r>
      <w:proofErr w:type="gramEnd"/>
      <w:r w:rsidRPr="00BC40AA">
        <w:rPr>
          <w:rFonts w:ascii="Times New Roman" w:hAnsi="Times New Roman"/>
          <w:sz w:val="24"/>
          <w:szCs w:val="24"/>
        </w:rPr>
        <w:t xml:space="preserve"> заявки, содержания данных заявок, которое не соответствует требованиям документации о таком аукционе;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 решение каждого члена Единой комиссии о соответствии участников такого аукциона и поданных ими заявок на участие в таком аукционе требованиям </w:t>
      </w:r>
      <w:r w:rsidR="00121B59"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документации о таком аукционе или о несоответствии участников такого аукциона и поданных ими заявок требованиям </w:t>
      </w:r>
      <w:r w:rsidR="00121B59"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(или) документации о таком аукционе.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4.5.14.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w:t>
      </w:r>
      <w:r w:rsidR="00EF4CD2" w:rsidRPr="00BC40AA">
        <w:rPr>
          <w:rFonts w:ascii="Times New Roman" w:hAnsi="Times New Roman"/>
          <w:sz w:val="24"/>
          <w:szCs w:val="24"/>
        </w:rPr>
        <w:t>Федерального закона № 44-ФЗ</w:t>
      </w:r>
      <w:r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4.6. </w:t>
      </w:r>
      <w:r w:rsidRPr="00BC40AA">
        <w:rPr>
          <w:rFonts w:ascii="Times New Roman" w:hAnsi="Times New Roman"/>
          <w:bCs/>
          <w:sz w:val="24"/>
          <w:szCs w:val="24"/>
        </w:rPr>
        <w:t>Запрос котировок.</w:t>
      </w:r>
      <w:r w:rsidRPr="00BC40AA">
        <w:rPr>
          <w:rFonts w:ascii="Times New Roman" w:hAnsi="Times New Roman"/>
          <w:sz w:val="24"/>
          <w:szCs w:val="24"/>
        </w:rPr>
        <w:t xml:space="preserve">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03782E"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4.6.1. </w:t>
      </w:r>
      <w:proofErr w:type="gramStart"/>
      <w:r w:rsidR="0003782E" w:rsidRPr="00BC40AA">
        <w:rPr>
          <w:rFonts w:ascii="Times New Roman" w:hAnsi="Times New Roman"/>
          <w:sz w:val="24"/>
          <w:szCs w:val="24"/>
        </w:rPr>
        <w:t>В течение одного рабочего дня, следующего после даты окончания срока подачи заявок на участие в запросе к</w:t>
      </w:r>
      <w:r w:rsidR="00E94606" w:rsidRPr="00BC40AA">
        <w:rPr>
          <w:rFonts w:ascii="Times New Roman" w:hAnsi="Times New Roman"/>
          <w:sz w:val="24"/>
          <w:szCs w:val="24"/>
        </w:rPr>
        <w:t>отировок, Единая</w:t>
      </w:r>
      <w:r w:rsidR="0003782E" w:rsidRPr="00BC40AA">
        <w:rPr>
          <w:rFonts w:ascii="Times New Roman" w:hAnsi="Times New Roman"/>
          <w:sz w:val="24"/>
          <w:szCs w:val="24"/>
        </w:rPr>
        <w:t xml:space="preserve">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roofErr w:type="gramEnd"/>
    </w:p>
    <w:p w:rsidR="0003782E" w:rsidRPr="00BC40AA" w:rsidRDefault="0003782E"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 Конверты с такими заявками вскрываются публично во время и в месте, которые указаны в извещении о проведении запроса котировок.</w:t>
      </w:r>
    </w:p>
    <w:p w:rsidR="0003782E"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4.6.2. </w:t>
      </w:r>
      <w:r w:rsidR="0003782E" w:rsidRPr="00BC40AA">
        <w:rPr>
          <w:rFonts w:ascii="Times New Roman" w:hAnsi="Times New Roman"/>
          <w:sz w:val="24"/>
          <w:szCs w:val="24"/>
        </w:rPr>
        <w:t>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w:t>
      </w:r>
    </w:p>
    <w:p w:rsidR="0025586C" w:rsidRPr="00BC40AA" w:rsidRDefault="0003782E"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sidRPr="00BC40AA">
        <w:rPr>
          <w:rFonts w:ascii="Times New Roman" w:hAnsi="Times New Roman"/>
          <w:sz w:val="24"/>
          <w:szCs w:val="24"/>
        </w:rPr>
        <w:t>участие</w:t>
      </w:r>
      <w:proofErr w:type="gramEnd"/>
      <w:r w:rsidRPr="00BC40AA">
        <w:rPr>
          <w:rFonts w:ascii="Times New Roman" w:hAnsi="Times New Roman"/>
          <w:sz w:val="24"/>
          <w:szCs w:val="24"/>
        </w:rPr>
        <w:t xml:space="preserve"> в запросе котировок которого вскрывается или доступ к поданной в форме электронного документа заявке на </w:t>
      </w:r>
      <w:proofErr w:type="gramStart"/>
      <w:r w:rsidRPr="00BC40AA">
        <w:rPr>
          <w:rFonts w:ascii="Times New Roman" w:hAnsi="Times New Roman"/>
          <w:sz w:val="24"/>
          <w:szCs w:val="24"/>
        </w:rPr>
        <w:t>участие</w:t>
      </w:r>
      <w:proofErr w:type="gramEnd"/>
      <w:r w:rsidRPr="00BC40AA">
        <w:rPr>
          <w:rFonts w:ascii="Times New Roman" w:hAnsi="Times New Roman"/>
          <w:sz w:val="24"/>
          <w:szCs w:val="24"/>
        </w:rPr>
        <w:t xml:space="preserve">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03782E" w:rsidRPr="00BC40AA" w:rsidRDefault="0003782E"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Единая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w:t>
      </w:r>
      <w:proofErr w:type="gramEnd"/>
      <w:r w:rsidRPr="00BC40AA">
        <w:rPr>
          <w:rFonts w:ascii="Times New Roman" w:hAnsi="Times New Roman"/>
          <w:sz w:val="24"/>
          <w:szCs w:val="24"/>
        </w:rPr>
        <w:t xml:space="preserve"> такими заявками и (или) открытия доступа к </w:t>
      </w:r>
      <w:r w:rsidRPr="00BC40AA">
        <w:rPr>
          <w:rFonts w:ascii="Times New Roman" w:hAnsi="Times New Roman"/>
          <w:sz w:val="24"/>
          <w:szCs w:val="24"/>
        </w:rPr>
        <w:lastRenderedPageBreak/>
        <w:t>поданным в форме электронных документов таким заявкам.</w:t>
      </w:r>
    </w:p>
    <w:p w:rsidR="0025586C" w:rsidRPr="00BC40AA" w:rsidRDefault="0003782E"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BC40AA">
        <w:rPr>
          <w:rFonts w:ascii="Times New Roman" w:hAnsi="Times New Roman"/>
          <w:sz w:val="24"/>
          <w:szCs w:val="24"/>
        </w:rPr>
        <w:t xml:space="preserve">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w:t>
      </w:r>
      <w:r w:rsidR="007242CC" w:rsidRPr="00BC40AA">
        <w:rPr>
          <w:rFonts w:ascii="Times New Roman" w:hAnsi="Times New Roman"/>
          <w:sz w:val="24"/>
          <w:szCs w:val="24"/>
        </w:rPr>
        <w:t xml:space="preserve">Единой комиссией </w:t>
      </w:r>
      <w:r w:rsidRPr="00BC40AA">
        <w:rPr>
          <w:rFonts w:ascii="Times New Roman" w:hAnsi="Times New Roman"/>
          <w:sz w:val="24"/>
          <w:szCs w:val="24"/>
        </w:rPr>
        <w:t>не рассматриваются и возвращаются ему.</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4.6.3. </w:t>
      </w:r>
      <w:proofErr w:type="gramStart"/>
      <w:r w:rsidR="007242CC" w:rsidRPr="00BC40AA">
        <w:rPr>
          <w:rFonts w:ascii="Times New Roman" w:hAnsi="Times New Roman"/>
          <w:sz w:val="24"/>
          <w:szCs w:val="24"/>
        </w:rPr>
        <w:t>Единой комиссией п</w:t>
      </w:r>
      <w:r w:rsidRPr="00BC40AA">
        <w:rPr>
          <w:rFonts w:ascii="Times New Roman" w:hAnsi="Times New Roman"/>
          <w:sz w:val="24"/>
          <w:szCs w:val="24"/>
        </w:rPr>
        <w:t>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w:t>
      </w:r>
      <w:proofErr w:type="gramEnd"/>
      <w:r w:rsidRPr="00BC40AA">
        <w:rPr>
          <w:rFonts w:ascii="Times New Roman" w:hAnsi="Times New Roman"/>
          <w:sz w:val="24"/>
          <w:szCs w:val="24"/>
        </w:rPr>
        <w:t xml:space="preserve">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w:t>
      </w:r>
      <w:proofErr w:type="gramStart"/>
      <w:r w:rsidRPr="00BC40AA">
        <w:rPr>
          <w:rFonts w:ascii="Times New Roman" w:hAnsi="Times New Roman"/>
          <w:sz w:val="24"/>
          <w:szCs w:val="24"/>
        </w:rPr>
        <w:t>участие</w:t>
      </w:r>
      <w:proofErr w:type="gramEnd"/>
      <w:r w:rsidRPr="00BC40AA">
        <w:rPr>
          <w:rFonts w:ascii="Times New Roman" w:hAnsi="Times New Roman"/>
          <w:sz w:val="24"/>
          <w:szCs w:val="24"/>
        </w:rPr>
        <w:t xml:space="preserve"> в запросе котировок которого поступила ранее других заявок на участие в запросе котировок, в которых предложена такая же цена.</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4.6.4. </w:t>
      </w:r>
      <w:proofErr w:type="gramStart"/>
      <w:r w:rsidRPr="00BC40AA">
        <w:rPr>
          <w:rFonts w:ascii="Times New Roman" w:hAnsi="Times New Roman"/>
          <w:sz w:val="24"/>
          <w:szCs w:val="24"/>
        </w:rPr>
        <w:t xml:space="preserve">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10" w:history="1">
        <w:r w:rsidRPr="00BC40AA">
          <w:rPr>
            <w:rFonts w:ascii="Times New Roman" w:hAnsi="Times New Roman"/>
            <w:sz w:val="24"/>
            <w:szCs w:val="24"/>
          </w:rPr>
          <w:t>ч</w:t>
        </w:r>
        <w:r w:rsidR="007242CC" w:rsidRPr="00BC40AA">
          <w:rPr>
            <w:rFonts w:ascii="Times New Roman" w:hAnsi="Times New Roman"/>
            <w:sz w:val="24"/>
            <w:szCs w:val="24"/>
          </w:rPr>
          <w:t>астью 3 статьи</w:t>
        </w:r>
        <w:r w:rsidRPr="00BC40AA">
          <w:rPr>
            <w:rFonts w:ascii="Times New Roman" w:hAnsi="Times New Roman"/>
            <w:sz w:val="24"/>
            <w:szCs w:val="24"/>
          </w:rPr>
          <w:t xml:space="preserve"> 73</w:t>
        </w:r>
      </w:hyperlink>
      <w:r w:rsidR="007242CC" w:rsidRPr="00BC40AA">
        <w:rPr>
          <w:rFonts w:ascii="Times New Roman" w:hAnsi="Times New Roman"/>
          <w:sz w:val="24"/>
          <w:szCs w:val="24"/>
        </w:rPr>
        <w:t>Федерального</w:t>
      </w:r>
      <w:proofErr w:type="gramEnd"/>
      <w:r w:rsidR="007242CC" w:rsidRPr="00BC40AA">
        <w:rPr>
          <w:rFonts w:ascii="Times New Roman" w:hAnsi="Times New Roman"/>
          <w:sz w:val="24"/>
          <w:szCs w:val="24"/>
        </w:rPr>
        <w:t xml:space="preserve"> закона № 44-ФЗ</w:t>
      </w:r>
      <w:r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Отклонение заявок на участие в запросе котировок по иным основаниям не допускается.</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4.6.5.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w:t>
      </w:r>
      <w:proofErr w:type="gramStart"/>
      <w:r w:rsidRPr="00BC40AA">
        <w:rPr>
          <w:rFonts w:ascii="Times New Roman" w:hAnsi="Times New Roman"/>
          <w:sz w:val="24"/>
          <w:szCs w:val="24"/>
        </w:rPr>
        <w:t>о</w:t>
      </w:r>
      <w:proofErr w:type="gramEnd"/>
      <w:r w:rsidRPr="00BC40AA">
        <w:rPr>
          <w:rFonts w:ascii="Times New Roman" w:hAnsi="Times New Roman"/>
          <w:sz w:val="24"/>
          <w:szCs w:val="24"/>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w:t>
      </w:r>
      <w:r w:rsidR="007242CC"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положений извещения о проведении запроса котировок, </w:t>
      </w:r>
      <w:proofErr w:type="gramStart"/>
      <w:r w:rsidRPr="00BC40AA">
        <w:rPr>
          <w:rFonts w:ascii="Times New Roman" w:hAnsi="Times New Roman"/>
          <w:sz w:val="24"/>
          <w:szCs w:val="24"/>
        </w:rPr>
        <w:t>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w:t>
      </w:r>
      <w:proofErr w:type="gramEnd"/>
      <w:r w:rsidRPr="00BC40AA">
        <w:rPr>
          <w:rFonts w:ascii="Times New Roman" w:hAnsi="Times New Roman"/>
          <w:sz w:val="24"/>
          <w:szCs w:val="24"/>
        </w:rPr>
        <w:t xml:space="preserve">,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w:t>
      </w:r>
      <w:proofErr w:type="gramStart"/>
      <w:r w:rsidRPr="00BC40AA">
        <w:rPr>
          <w:rFonts w:ascii="Times New Roman" w:hAnsi="Times New Roman"/>
          <w:sz w:val="24"/>
          <w:szCs w:val="24"/>
        </w:rPr>
        <w:t>предложение</w:t>
      </w:r>
      <w:proofErr w:type="gramEnd"/>
      <w:r w:rsidRPr="00BC40AA">
        <w:rPr>
          <w:rFonts w:ascii="Times New Roman" w:hAnsi="Times New Roman"/>
          <w:sz w:val="24"/>
          <w:szCs w:val="24"/>
        </w:rPr>
        <w:t xml:space="preserve"> о цене контракта которого содержит лучшие условия по цене контракта, следующие после предложенных победителем запроса котировок условий.</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4.6.6.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4.6.7.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4.6.8.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w:t>
      </w:r>
      <w:r w:rsidR="007242CC" w:rsidRPr="00BC40AA">
        <w:rPr>
          <w:rFonts w:ascii="Times New Roman" w:hAnsi="Times New Roman"/>
          <w:sz w:val="24"/>
          <w:szCs w:val="24"/>
        </w:rPr>
        <w:t>Федерального закона № 44-ФЗ</w:t>
      </w:r>
      <w:r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4.7. </w:t>
      </w:r>
      <w:r w:rsidRPr="00BC40AA">
        <w:rPr>
          <w:rFonts w:ascii="Times New Roman" w:hAnsi="Times New Roman"/>
          <w:bCs/>
          <w:sz w:val="24"/>
          <w:szCs w:val="24"/>
        </w:rPr>
        <w:t>Запрос предложений.</w:t>
      </w:r>
      <w:r w:rsidRPr="00BC40AA">
        <w:rPr>
          <w:rFonts w:ascii="Times New Roman" w:hAnsi="Times New Roman"/>
          <w:sz w:val="24"/>
          <w:szCs w:val="24"/>
        </w:rPr>
        <w:t xml:space="preserve">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4.7.1. Единой комиссией при рассмотрении заявок на участие в запросе </w:t>
      </w:r>
      <w:r w:rsidRPr="00BC40AA">
        <w:rPr>
          <w:rFonts w:ascii="Times New Roman" w:hAnsi="Times New Roman"/>
          <w:sz w:val="24"/>
          <w:szCs w:val="24"/>
        </w:rPr>
        <w:lastRenderedPageBreak/>
        <w:t>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4.7.2. </w:t>
      </w:r>
      <w:r w:rsidR="007242CC" w:rsidRPr="00BC40AA">
        <w:rPr>
          <w:rFonts w:ascii="Times New Roman" w:hAnsi="Times New Roman"/>
          <w:sz w:val="24"/>
          <w:szCs w:val="24"/>
        </w:rPr>
        <w:t xml:space="preserve">Единой комиссией  отстраняются и не оцениваются </w:t>
      </w:r>
      <w:r w:rsidR="00E94606" w:rsidRPr="00BC40AA">
        <w:rPr>
          <w:rFonts w:ascii="Times New Roman" w:hAnsi="Times New Roman"/>
          <w:sz w:val="24"/>
          <w:szCs w:val="24"/>
        </w:rPr>
        <w:t xml:space="preserve">заявки  </w:t>
      </w:r>
      <w:r w:rsidR="007242CC" w:rsidRPr="00BC40AA">
        <w:rPr>
          <w:rFonts w:ascii="Times New Roman" w:hAnsi="Times New Roman"/>
          <w:sz w:val="24"/>
          <w:szCs w:val="24"/>
        </w:rPr>
        <w:t>участников</w:t>
      </w:r>
      <w:r w:rsidRPr="00BC40AA">
        <w:rPr>
          <w:rFonts w:ascii="Times New Roman" w:hAnsi="Times New Roman"/>
          <w:sz w:val="24"/>
          <w:szCs w:val="24"/>
        </w:rPr>
        <w:t xml:space="preserve"> запроса предложений, подавши</w:t>
      </w:r>
      <w:r w:rsidR="007242CC" w:rsidRPr="00BC40AA">
        <w:rPr>
          <w:rFonts w:ascii="Times New Roman" w:hAnsi="Times New Roman"/>
          <w:sz w:val="24"/>
          <w:szCs w:val="24"/>
        </w:rPr>
        <w:t>х</w:t>
      </w:r>
      <w:r w:rsidRPr="00BC40AA">
        <w:rPr>
          <w:rFonts w:ascii="Times New Roman" w:hAnsi="Times New Roman"/>
          <w:sz w:val="24"/>
          <w:szCs w:val="24"/>
        </w:rPr>
        <w:t xml:space="preserve"> заявки, не соответствующие требованиям, установленным документацией о</w:t>
      </w:r>
      <w:r w:rsidR="007242CC" w:rsidRPr="00BC40AA">
        <w:rPr>
          <w:rFonts w:ascii="Times New Roman" w:hAnsi="Times New Roman"/>
          <w:sz w:val="24"/>
          <w:szCs w:val="24"/>
        </w:rPr>
        <w:t xml:space="preserve"> проведении запроса предложений</w:t>
      </w:r>
      <w:r w:rsidRPr="00BC40AA">
        <w:rPr>
          <w:rFonts w:ascii="Times New Roman" w:hAnsi="Times New Roman"/>
          <w:sz w:val="24"/>
          <w:szCs w:val="24"/>
        </w:rPr>
        <w:t xml:space="preserve">.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w:t>
      </w:r>
      <w:r w:rsidR="00FE395B" w:rsidRPr="00BC40AA">
        <w:rPr>
          <w:rFonts w:ascii="Times New Roman" w:hAnsi="Times New Roman"/>
          <w:sz w:val="24"/>
          <w:szCs w:val="24"/>
        </w:rPr>
        <w:t xml:space="preserve">Единой комиссией </w:t>
      </w:r>
      <w:r w:rsidRPr="00BC40AA">
        <w:rPr>
          <w:rFonts w:ascii="Times New Roman" w:hAnsi="Times New Roman"/>
          <w:sz w:val="24"/>
          <w:szCs w:val="24"/>
        </w:rPr>
        <w:t>не рассматриваются и возвращаются ему.</w:t>
      </w:r>
    </w:p>
    <w:p w:rsidR="0025586C" w:rsidRPr="00BC40AA" w:rsidRDefault="00FE395B"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t>Единой комиссией в</w:t>
      </w:r>
      <w:r w:rsidR="0025586C" w:rsidRPr="00BC40AA">
        <w:rPr>
          <w:rFonts w:ascii="Times New Roman" w:hAnsi="Times New Roman"/>
          <w:sz w:val="24"/>
          <w:szCs w:val="24"/>
        </w:rPr>
        <w:t>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w:t>
      </w:r>
      <w:proofErr w:type="gramEnd"/>
      <w:r w:rsidR="0025586C" w:rsidRPr="00BC40AA">
        <w:rPr>
          <w:rFonts w:ascii="Times New Roman" w:hAnsi="Times New Roman"/>
          <w:sz w:val="24"/>
          <w:szCs w:val="24"/>
        </w:rPr>
        <w:t xml:space="preserve"> заявку.</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4.7.3. </w:t>
      </w:r>
      <w:proofErr w:type="gramStart"/>
      <w:r w:rsidRPr="00BC40AA">
        <w:rPr>
          <w:rFonts w:ascii="Times New Roman" w:hAnsi="Times New Roman"/>
          <w:sz w:val="24"/>
          <w:szCs w:val="24"/>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roofErr w:type="gramEnd"/>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4.7.4.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Единой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4.7.5.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4.7.6.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4.7.7.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w:t>
      </w:r>
      <w:r w:rsidR="00FE395B" w:rsidRPr="00BC40AA">
        <w:rPr>
          <w:rFonts w:ascii="Times New Roman" w:hAnsi="Times New Roman"/>
          <w:sz w:val="24"/>
          <w:szCs w:val="24"/>
        </w:rPr>
        <w:t>Федерального закона № 44-ФЗ</w:t>
      </w:r>
      <w:r w:rsidRPr="00BC40AA">
        <w:rPr>
          <w:rFonts w:ascii="Times New Roman" w:hAnsi="Times New Roman"/>
          <w:sz w:val="24"/>
          <w:szCs w:val="24"/>
        </w:rPr>
        <w:t>.</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p>
    <w:p w:rsidR="0025586C" w:rsidRPr="00BC40AA" w:rsidRDefault="0025586C" w:rsidP="00B57022">
      <w:pPr>
        <w:widowControl w:val="0"/>
        <w:autoSpaceDE w:val="0"/>
        <w:autoSpaceDN w:val="0"/>
        <w:adjustRightInd w:val="0"/>
        <w:spacing w:after="0" w:line="240" w:lineRule="auto"/>
        <w:ind w:firstLine="709"/>
        <w:jc w:val="center"/>
        <w:outlineLvl w:val="0"/>
        <w:rPr>
          <w:rFonts w:ascii="Times New Roman" w:hAnsi="Times New Roman"/>
          <w:sz w:val="24"/>
          <w:szCs w:val="24"/>
        </w:rPr>
      </w:pPr>
      <w:bookmarkStart w:id="8" w:name="Par157"/>
      <w:bookmarkEnd w:id="8"/>
      <w:r w:rsidRPr="00BC40AA">
        <w:rPr>
          <w:rFonts w:ascii="Times New Roman" w:hAnsi="Times New Roman"/>
          <w:bCs/>
          <w:sz w:val="24"/>
          <w:szCs w:val="24"/>
        </w:rPr>
        <w:t>5. Порядок создания и работы Единой комиссии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highlight w:val="yellow"/>
        </w:rPr>
      </w:pP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5.1. Единая комиссия является коллегиальным органом заказчика, действующим на постоянной основе. Персональный состав Единой комиссии, ее председатель, заместитель председателя, </w:t>
      </w:r>
      <w:proofErr w:type="gramStart"/>
      <w:r w:rsidRPr="00BC40AA">
        <w:rPr>
          <w:rFonts w:ascii="Times New Roman" w:hAnsi="Times New Roman"/>
          <w:sz w:val="24"/>
          <w:szCs w:val="24"/>
        </w:rPr>
        <w:t>секретарь</w:t>
      </w:r>
      <w:proofErr w:type="gramEnd"/>
      <w:r w:rsidRPr="00BC40AA">
        <w:rPr>
          <w:rFonts w:ascii="Times New Roman" w:hAnsi="Times New Roman"/>
          <w:sz w:val="24"/>
          <w:szCs w:val="24"/>
        </w:rPr>
        <w:t xml:space="preserve"> и члены Единой комиссии утверждаются </w:t>
      </w:r>
      <w:r w:rsidR="00E77E6F" w:rsidRPr="00BC40AA">
        <w:rPr>
          <w:rFonts w:ascii="Times New Roman" w:hAnsi="Times New Roman"/>
          <w:sz w:val="24"/>
          <w:szCs w:val="24"/>
        </w:rPr>
        <w:t>постановлением</w:t>
      </w:r>
      <w:r w:rsidRPr="00BC40AA">
        <w:rPr>
          <w:rFonts w:ascii="Times New Roman" w:hAnsi="Times New Roman"/>
          <w:sz w:val="24"/>
          <w:szCs w:val="24"/>
        </w:rPr>
        <w:t xml:space="preserve"> заказчика.</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Число членов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Единой комиссии.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5.4. 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 xml:space="preserve">5.5. </w:t>
      </w:r>
      <w:proofErr w:type="gramStart"/>
      <w:r w:rsidRPr="00BC40AA">
        <w:rPr>
          <w:rFonts w:ascii="Times New Roman" w:hAnsi="Times New Roman"/>
          <w:sz w:val="24"/>
          <w:szCs w:val="24"/>
        </w:rPr>
        <w:t xml:space="preserve">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BC40AA">
        <w:rPr>
          <w:rFonts w:ascii="Times New Roman" w:hAnsi="Times New Roman"/>
          <w:sz w:val="24"/>
          <w:szCs w:val="24"/>
        </w:rPr>
        <w:t>предквалификационного</w:t>
      </w:r>
      <w:proofErr w:type="spellEnd"/>
      <w:r w:rsidRPr="00BC40AA">
        <w:rPr>
          <w:rFonts w:ascii="Times New Roman" w:hAnsi="Times New Roman"/>
          <w:sz w:val="24"/>
          <w:szCs w:val="24"/>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определенииили</w:t>
      </w:r>
      <w:proofErr w:type="gramEnd"/>
      <w:r w:rsidRPr="00BC40AA">
        <w:rPr>
          <w:rFonts w:ascii="Times New Roman" w:hAnsi="Times New Roman"/>
          <w:sz w:val="24"/>
          <w:szCs w:val="24"/>
        </w:rPr>
        <w:t xml:space="preserve"> </w:t>
      </w:r>
      <w:proofErr w:type="gramStart"/>
      <w:r w:rsidRPr="00BC40AA">
        <w:rPr>
          <w:rFonts w:ascii="Times New Roman" w:hAnsi="Times New Roman"/>
          <w:sz w:val="24"/>
          <w:szCs w:val="24"/>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sidRPr="00BC40AA">
        <w:rPr>
          <w:rFonts w:ascii="Times New Roman" w:hAnsi="Times New Roman"/>
          <w:sz w:val="24"/>
          <w:szCs w:val="24"/>
        </w:rPr>
        <w:t xml:space="preserve">, </w:t>
      </w:r>
      <w:proofErr w:type="gramStart"/>
      <w:r w:rsidRPr="00BC40AA">
        <w:rPr>
          <w:rFonts w:ascii="Times New Roman" w:hAnsi="Times New Roman"/>
          <w:sz w:val="24"/>
          <w:szCs w:val="24"/>
        </w:rPr>
        <w:t xml:space="preserve">бабушкой и внуками), полнородными и </w:t>
      </w:r>
      <w:proofErr w:type="spellStart"/>
      <w:r w:rsidRPr="00BC40AA">
        <w:rPr>
          <w:rFonts w:ascii="Times New Roman" w:hAnsi="Times New Roman"/>
          <w:sz w:val="24"/>
          <w:szCs w:val="24"/>
        </w:rPr>
        <w:t>неполнородными</w:t>
      </w:r>
      <w:proofErr w:type="spellEnd"/>
      <w:r w:rsidRPr="00BC40AA">
        <w:rPr>
          <w:rFonts w:ascii="Times New Roman" w:hAnsi="Times New Roman"/>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BC40AA">
        <w:rPr>
          <w:rFonts w:ascii="Times New Roman" w:hAnsi="Times New Roman"/>
          <w:sz w:val="24"/>
          <w:szCs w:val="24"/>
        </w:rPr>
        <w:t>В случае выявления в составе Единой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w:t>
      </w:r>
      <w:proofErr w:type="gramEnd"/>
      <w:r w:rsidRPr="00BC40AA">
        <w:rPr>
          <w:rFonts w:ascii="Times New Roman" w:hAnsi="Times New Roman"/>
          <w:sz w:val="24"/>
          <w:szCs w:val="24"/>
        </w:rPr>
        <w:t xml:space="preserve"> закупок.</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5.6. Замена члена комиссии допускается только по решению заказчика.</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5.7.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lastRenderedPageBreak/>
        <w:t>5.8.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осуществляется секретарем комиссии.</w:t>
      </w:r>
    </w:p>
    <w:p w:rsidR="00186290" w:rsidRPr="00BC40AA" w:rsidRDefault="00186290"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5.9.</w:t>
      </w:r>
      <w:r w:rsidRPr="00BC40AA">
        <w:rPr>
          <w:rFonts w:ascii="Times New Roman" w:hAnsi="Times New Roman"/>
          <w:sz w:val="24"/>
          <w:szCs w:val="24"/>
        </w:rPr>
        <w:tab/>
        <w:t>Решения Единой комиссии принимаются простым большинством голосов от числа присутствующих на заседании членов. При голосовании каждый член Единой комиссии имеет один голос. Голосование осуществляется открыто. Принятие решения членами Единой комиссии путем проведения заочного голосования, а также делегирование ими своих полномочий иным лицам не допускается.</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w:t>
      </w:r>
      <w:r w:rsidR="00186290" w:rsidRPr="00BC40AA">
        <w:rPr>
          <w:rFonts w:ascii="Times New Roman" w:hAnsi="Times New Roman"/>
          <w:sz w:val="24"/>
          <w:szCs w:val="24"/>
        </w:rPr>
        <w:t>10</w:t>
      </w:r>
      <w:r w:rsidRPr="00BC40AA">
        <w:rPr>
          <w:rFonts w:ascii="Times New Roman" w:hAnsi="Times New Roman"/>
          <w:sz w:val="24"/>
          <w:szCs w:val="24"/>
        </w:rPr>
        <w:t>. Члены Единой комиссии вправе: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w:t>
      </w:r>
      <w:r w:rsidR="00186290" w:rsidRPr="00BC40AA">
        <w:rPr>
          <w:rFonts w:ascii="Times New Roman" w:hAnsi="Times New Roman"/>
          <w:sz w:val="24"/>
          <w:szCs w:val="24"/>
        </w:rPr>
        <w:t>10</w:t>
      </w:r>
      <w:r w:rsidRPr="00BC40AA">
        <w:rPr>
          <w:rFonts w:ascii="Times New Roman" w:hAnsi="Times New Roman"/>
          <w:sz w:val="24"/>
          <w:szCs w:val="24"/>
        </w:rPr>
        <w:t>.1.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w:t>
      </w:r>
      <w:r w:rsidR="00186290" w:rsidRPr="00BC40AA">
        <w:rPr>
          <w:rFonts w:ascii="Times New Roman" w:hAnsi="Times New Roman"/>
          <w:sz w:val="24"/>
          <w:szCs w:val="24"/>
        </w:rPr>
        <w:t>10</w:t>
      </w:r>
      <w:r w:rsidRPr="00BC40AA">
        <w:rPr>
          <w:rFonts w:ascii="Times New Roman" w:hAnsi="Times New Roman"/>
          <w:sz w:val="24"/>
          <w:szCs w:val="24"/>
        </w:rPr>
        <w:t>.2. Выступать по вопросам повестки дня на заседаниях Единой комиссии.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w:t>
      </w:r>
      <w:r w:rsidR="00186290" w:rsidRPr="00BC40AA">
        <w:rPr>
          <w:rFonts w:ascii="Times New Roman" w:hAnsi="Times New Roman"/>
          <w:sz w:val="24"/>
          <w:szCs w:val="24"/>
        </w:rPr>
        <w:t>10</w:t>
      </w:r>
      <w:r w:rsidRPr="00BC40AA">
        <w:rPr>
          <w:rFonts w:ascii="Times New Roman" w:hAnsi="Times New Roman"/>
          <w:sz w:val="24"/>
          <w:szCs w:val="24"/>
        </w:rPr>
        <w:t>.3. Проверять правильность содержания составляемых Единой комиссией протоколов, в том числе правильность отражения в этих протоколах своего выступления.</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186290" w:rsidRPr="00BC40AA">
        <w:rPr>
          <w:rFonts w:ascii="Times New Roman" w:hAnsi="Times New Roman"/>
          <w:sz w:val="24"/>
          <w:szCs w:val="24"/>
        </w:rPr>
        <w:t>1</w:t>
      </w:r>
      <w:r w:rsidRPr="00BC40AA">
        <w:rPr>
          <w:rFonts w:ascii="Times New Roman" w:hAnsi="Times New Roman"/>
          <w:sz w:val="24"/>
          <w:szCs w:val="24"/>
        </w:rPr>
        <w:t>. Члены Единой комиссии обязаны:</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186290" w:rsidRPr="00BC40AA">
        <w:rPr>
          <w:rFonts w:ascii="Times New Roman" w:hAnsi="Times New Roman"/>
          <w:sz w:val="24"/>
          <w:szCs w:val="24"/>
        </w:rPr>
        <w:t>1</w:t>
      </w:r>
      <w:r w:rsidRPr="00BC40AA">
        <w:rPr>
          <w:rFonts w:ascii="Times New Roman" w:hAnsi="Times New Roman"/>
          <w:sz w:val="24"/>
          <w:szCs w:val="24"/>
        </w:rPr>
        <w:t>.1.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186290" w:rsidRPr="00BC40AA">
        <w:rPr>
          <w:rFonts w:ascii="Times New Roman" w:hAnsi="Times New Roman"/>
          <w:sz w:val="24"/>
          <w:szCs w:val="24"/>
        </w:rPr>
        <w:t>1</w:t>
      </w:r>
      <w:r w:rsidRPr="00BC40AA">
        <w:rPr>
          <w:rFonts w:ascii="Times New Roman" w:hAnsi="Times New Roman"/>
          <w:sz w:val="24"/>
          <w:szCs w:val="24"/>
        </w:rPr>
        <w:t>.2. Принимать решения в пределах своей компетенции.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186290" w:rsidRPr="00BC40AA">
        <w:rPr>
          <w:rFonts w:ascii="Times New Roman" w:hAnsi="Times New Roman"/>
          <w:sz w:val="24"/>
          <w:szCs w:val="24"/>
        </w:rPr>
        <w:t>2</w:t>
      </w:r>
      <w:r w:rsidRPr="00BC40AA">
        <w:rPr>
          <w:rFonts w:ascii="Times New Roman" w:hAnsi="Times New Roman"/>
          <w:sz w:val="24"/>
          <w:szCs w:val="24"/>
        </w:rPr>
        <w:t xml:space="preserve">. Решение Единой комиссии, принятое в нарушение требований </w:t>
      </w:r>
      <w:r w:rsidR="00FE395B" w:rsidRPr="00BC40AA">
        <w:rPr>
          <w:rFonts w:ascii="Times New Roman" w:hAnsi="Times New Roman"/>
          <w:sz w:val="24"/>
          <w:szCs w:val="24"/>
        </w:rPr>
        <w:t>Федерального закона № 44-ФЗ</w:t>
      </w:r>
      <w:r w:rsidRPr="00BC40AA">
        <w:rPr>
          <w:rFonts w:ascii="Times New Roman" w:hAnsi="Times New Roman"/>
          <w:sz w:val="24"/>
          <w:szCs w:val="24"/>
        </w:rPr>
        <w:t xml:space="preserve"> и настоящего Положения, может быть обжаловано любым участником закупки в порядке, установленном </w:t>
      </w:r>
      <w:r w:rsidR="00FE395B" w:rsidRPr="00BC40AA">
        <w:rPr>
          <w:rFonts w:ascii="Times New Roman" w:hAnsi="Times New Roman"/>
          <w:sz w:val="24"/>
          <w:szCs w:val="24"/>
        </w:rPr>
        <w:t>Федеральным законом № 44-ФЗ</w:t>
      </w:r>
      <w:r w:rsidRPr="00BC40AA">
        <w:rPr>
          <w:rFonts w:ascii="Times New Roman" w:hAnsi="Times New Roman"/>
          <w:sz w:val="24"/>
          <w:szCs w:val="24"/>
        </w:rPr>
        <w:t>, и признано недействительным по решению контрольного органа в сфере закупок.</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186290" w:rsidRPr="00BC40AA">
        <w:rPr>
          <w:rFonts w:ascii="Times New Roman" w:hAnsi="Times New Roman"/>
          <w:sz w:val="24"/>
          <w:szCs w:val="24"/>
        </w:rPr>
        <w:t>3</w:t>
      </w:r>
      <w:r w:rsidRPr="00BC40AA">
        <w:rPr>
          <w:rFonts w:ascii="Times New Roman" w:hAnsi="Times New Roman"/>
          <w:sz w:val="24"/>
          <w:szCs w:val="24"/>
        </w:rPr>
        <w:t>. Председатель Единой комиссии либо лицо, его замещающее:</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186290" w:rsidRPr="00BC40AA">
        <w:rPr>
          <w:rFonts w:ascii="Times New Roman" w:hAnsi="Times New Roman"/>
          <w:sz w:val="24"/>
          <w:szCs w:val="24"/>
        </w:rPr>
        <w:t>3</w:t>
      </w:r>
      <w:r w:rsidRPr="00BC40AA">
        <w:rPr>
          <w:rFonts w:ascii="Times New Roman" w:hAnsi="Times New Roman"/>
          <w:sz w:val="24"/>
          <w:szCs w:val="24"/>
        </w:rPr>
        <w:t>.1. Осуществляет общее руководство работой Единой комиссии и обеспечивает выполнение настоящего Положения.</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186290" w:rsidRPr="00BC40AA">
        <w:rPr>
          <w:rFonts w:ascii="Times New Roman" w:hAnsi="Times New Roman"/>
          <w:sz w:val="24"/>
          <w:szCs w:val="24"/>
        </w:rPr>
        <w:t>3</w:t>
      </w:r>
      <w:r w:rsidRPr="00BC40AA">
        <w:rPr>
          <w:rFonts w:ascii="Times New Roman" w:hAnsi="Times New Roman"/>
          <w:sz w:val="24"/>
          <w:szCs w:val="24"/>
        </w:rPr>
        <w:t>.2. Объявляет заседание правомочным или выносит решение о его переносе из-за отсутствия необходимого количества членов.</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186290" w:rsidRPr="00BC40AA">
        <w:rPr>
          <w:rFonts w:ascii="Times New Roman" w:hAnsi="Times New Roman"/>
          <w:sz w:val="24"/>
          <w:szCs w:val="24"/>
        </w:rPr>
        <w:t>3</w:t>
      </w:r>
      <w:r w:rsidRPr="00BC40AA">
        <w:rPr>
          <w:rFonts w:ascii="Times New Roman" w:hAnsi="Times New Roman"/>
          <w:sz w:val="24"/>
          <w:szCs w:val="24"/>
        </w:rPr>
        <w:t>.3. Открывает и ведет заседания Единой комиссии, объявляет перерывы.</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186290" w:rsidRPr="00BC40AA">
        <w:rPr>
          <w:rFonts w:ascii="Times New Roman" w:hAnsi="Times New Roman"/>
          <w:sz w:val="24"/>
          <w:szCs w:val="24"/>
        </w:rPr>
        <w:t>3</w:t>
      </w:r>
      <w:r w:rsidRPr="00BC40AA">
        <w:rPr>
          <w:rFonts w:ascii="Times New Roman" w:hAnsi="Times New Roman"/>
          <w:sz w:val="24"/>
          <w:szCs w:val="24"/>
        </w:rPr>
        <w:t>.4. В случае необходимости выносит на обсуждение Единой комиссии вопрос о привлечении к работе экспертов.</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186290" w:rsidRPr="00BC40AA">
        <w:rPr>
          <w:rFonts w:ascii="Times New Roman" w:hAnsi="Times New Roman"/>
          <w:sz w:val="24"/>
          <w:szCs w:val="24"/>
        </w:rPr>
        <w:t>3</w:t>
      </w:r>
      <w:r w:rsidRPr="00BC40AA">
        <w:rPr>
          <w:rFonts w:ascii="Times New Roman" w:hAnsi="Times New Roman"/>
          <w:sz w:val="24"/>
          <w:szCs w:val="24"/>
        </w:rPr>
        <w:t>.5. Подписывает протоколы, составленные в ходе работы Единой комиссии.</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186290" w:rsidRPr="00BC40AA">
        <w:rPr>
          <w:rFonts w:ascii="Times New Roman" w:hAnsi="Times New Roman"/>
          <w:sz w:val="24"/>
          <w:szCs w:val="24"/>
        </w:rPr>
        <w:t>4</w:t>
      </w:r>
      <w:r w:rsidRPr="00BC40AA">
        <w:rPr>
          <w:rFonts w:ascii="Times New Roman" w:hAnsi="Times New Roman"/>
          <w:sz w:val="24"/>
          <w:szCs w:val="24"/>
        </w:rPr>
        <w:t>.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3A0803" w:rsidRPr="00BC40AA" w:rsidRDefault="003A0803"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5.15.При осуществлении своих функций Единая комиссия взаимодействует с заказчиком, уполномоченным органом, уполномоченным учреждением, участниками закупок в установленном законодательством Российской Федерации и настоящим Положением порядке.</w:t>
      </w:r>
    </w:p>
    <w:p w:rsidR="003A0803" w:rsidRPr="00BC40AA" w:rsidRDefault="003A0803"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5.16. Заказчик, уполномоченный орган, уполномоченное учреждение, принявшие решение о создании Единой комиссии, обязаны организовать материально-техническое обеспечение деятельности Единой комиссии, в том числе предоставить удобное для целей проведения заседаний помещение, средства аудиозаписи, оргтехнику и канцелярию.</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5.1</w:t>
      </w:r>
      <w:r w:rsidR="003A0803" w:rsidRPr="00BC40AA">
        <w:rPr>
          <w:rFonts w:ascii="Times New Roman" w:hAnsi="Times New Roman"/>
          <w:sz w:val="24"/>
          <w:szCs w:val="24"/>
        </w:rPr>
        <w:t>7</w:t>
      </w:r>
      <w:r w:rsidRPr="00BC40AA">
        <w:rPr>
          <w:rFonts w:ascii="Times New Roman" w:hAnsi="Times New Roman"/>
          <w:sz w:val="24"/>
          <w:szCs w:val="24"/>
        </w:rPr>
        <w:t xml:space="preserve">. Не реже, чем один раз в два года осуществляется ротация членов Единой комиссии. Такая ротация заключается в замене не менее пятидесяти процентов членов Единой комиссии в целях недопущения работы в составе комиссии заинтересованных </w:t>
      </w:r>
      <w:r w:rsidRPr="00BC40AA">
        <w:rPr>
          <w:rFonts w:ascii="Times New Roman" w:hAnsi="Times New Roman"/>
          <w:sz w:val="24"/>
          <w:szCs w:val="24"/>
        </w:rPr>
        <w:lastRenderedPageBreak/>
        <w:t>лиц, а также снижения и предотвращения коррупционных рисков и повышения качества осуществления закупок.</w:t>
      </w:r>
    </w:p>
    <w:p w:rsidR="0025586C" w:rsidRPr="00BC40AA" w:rsidRDefault="0025586C" w:rsidP="00B57022">
      <w:pPr>
        <w:widowControl w:val="0"/>
        <w:autoSpaceDE w:val="0"/>
        <w:autoSpaceDN w:val="0"/>
        <w:adjustRightInd w:val="0"/>
        <w:spacing w:after="0" w:line="240" w:lineRule="auto"/>
        <w:ind w:firstLine="709"/>
        <w:jc w:val="both"/>
        <w:rPr>
          <w:rFonts w:ascii="Times New Roman" w:hAnsi="Times New Roman"/>
          <w:sz w:val="24"/>
          <w:szCs w:val="24"/>
        </w:rPr>
      </w:pPr>
    </w:p>
    <w:p w:rsidR="000202E8" w:rsidRPr="00BC40AA" w:rsidRDefault="000202E8" w:rsidP="00B57022">
      <w:pPr>
        <w:widowControl w:val="0"/>
        <w:autoSpaceDE w:val="0"/>
        <w:autoSpaceDN w:val="0"/>
        <w:adjustRightInd w:val="0"/>
        <w:spacing w:after="0" w:line="240" w:lineRule="auto"/>
        <w:ind w:firstLine="709"/>
        <w:jc w:val="center"/>
        <w:rPr>
          <w:rFonts w:ascii="Times New Roman" w:hAnsi="Times New Roman"/>
          <w:sz w:val="24"/>
          <w:szCs w:val="24"/>
        </w:rPr>
      </w:pPr>
      <w:r w:rsidRPr="00BC40AA">
        <w:rPr>
          <w:rFonts w:ascii="Times New Roman" w:hAnsi="Times New Roman"/>
          <w:sz w:val="24"/>
          <w:szCs w:val="24"/>
        </w:rPr>
        <w:t>6. Ответственность членов Единой комиссии</w:t>
      </w:r>
    </w:p>
    <w:p w:rsidR="000202E8" w:rsidRPr="00BC40AA" w:rsidRDefault="000202E8" w:rsidP="00B57022">
      <w:pPr>
        <w:widowControl w:val="0"/>
        <w:autoSpaceDE w:val="0"/>
        <w:autoSpaceDN w:val="0"/>
        <w:adjustRightInd w:val="0"/>
        <w:spacing w:after="0" w:line="240" w:lineRule="auto"/>
        <w:ind w:firstLine="709"/>
        <w:jc w:val="both"/>
        <w:rPr>
          <w:rFonts w:ascii="Times New Roman" w:hAnsi="Times New Roman"/>
          <w:sz w:val="24"/>
          <w:szCs w:val="24"/>
        </w:rPr>
      </w:pPr>
    </w:p>
    <w:p w:rsidR="000202E8" w:rsidRPr="00BC40AA" w:rsidRDefault="000202E8"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6.1.</w:t>
      </w:r>
      <w:r w:rsidRPr="00BC40AA">
        <w:rPr>
          <w:rFonts w:ascii="Times New Roman" w:hAnsi="Times New Roman"/>
          <w:sz w:val="24"/>
          <w:szCs w:val="24"/>
        </w:rPr>
        <w:tab/>
        <w:t>Члены Единой комиссии, виновные в нарушении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202E8" w:rsidRPr="00BC40AA" w:rsidRDefault="000202E8"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6.2.</w:t>
      </w:r>
      <w:r w:rsidRPr="00BC40AA">
        <w:rPr>
          <w:rFonts w:ascii="Times New Roman" w:hAnsi="Times New Roman"/>
          <w:sz w:val="24"/>
          <w:szCs w:val="24"/>
        </w:rPr>
        <w:tab/>
      </w:r>
      <w:proofErr w:type="gramStart"/>
      <w:r w:rsidRPr="00BC40AA">
        <w:rPr>
          <w:rFonts w:ascii="Times New Roman" w:hAnsi="Times New Roman"/>
          <w:sz w:val="24"/>
          <w:szCs w:val="24"/>
        </w:rPr>
        <w:t>Член Единой комиссии, допустивший нарушение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может быть заменен по решению заказчика, уполномоченного органа, уполномоченного учреждения, а также по предписанию контрольного органа в сфере закупок, выданному заказчику, уполномоченному органу, уполномоченному учреждению названным органом.</w:t>
      </w:r>
      <w:proofErr w:type="gramEnd"/>
    </w:p>
    <w:p w:rsidR="000202E8" w:rsidRPr="00BC40AA" w:rsidRDefault="000202E8"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6.3.</w:t>
      </w:r>
      <w:r w:rsidRPr="00BC40AA">
        <w:rPr>
          <w:rFonts w:ascii="Times New Roman" w:hAnsi="Times New Roman"/>
          <w:sz w:val="24"/>
          <w:szCs w:val="24"/>
        </w:rPr>
        <w:tab/>
      </w:r>
      <w:proofErr w:type="gramStart"/>
      <w:r w:rsidRPr="00BC40AA">
        <w:rPr>
          <w:rFonts w:ascii="Times New Roman" w:hAnsi="Times New Roman"/>
          <w:sz w:val="24"/>
          <w:szCs w:val="24"/>
        </w:rPr>
        <w:t>В случае если члену Единой комиссии станет известно о нарушении другим членом Единой комиссии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Положения, он должен письменно сообщить об этом Председателю Единой комиссии и (или) заказчику, уполномоченному органу, уполномоченному учреждению в течение одного дня</w:t>
      </w:r>
      <w:proofErr w:type="gramEnd"/>
      <w:r w:rsidRPr="00BC40AA">
        <w:rPr>
          <w:rFonts w:ascii="Times New Roman" w:hAnsi="Times New Roman"/>
          <w:sz w:val="24"/>
          <w:szCs w:val="24"/>
        </w:rPr>
        <w:t xml:space="preserve"> с момента, когда он узнал о таком нарушении.</w:t>
      </w:r>
    </w:p>
    <w:p w:rsidR="000202E8" w:rsidRPr="00BC40AA" w:rsidRDefault="000202E8"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6.4.</w:t>
      </w:r>
      <w:r w:rsidRPr="00BC40AA">
        <w:rPr>
          <w:rFonts w:ascii="Times New Roman" w:hAnsi="Times New Roman"/>
          <w:sz w:val="24"/>
          <w:szCs w:val="24"/>
        </w:rPr>
        <w:tab/>
        <w:t>Члены Единой комиссии не вправе распространять сведения, составляющие государственную, служебную или коммерческую тайну, ставшие известными им в ходе осуществления своих функций.</w:t>
      </w:r>
    </w:p>
    <w:p w:rsidR="000202E8" w:rsidRPr="00BC40AA" w:rsidRDefault="000202E8" w:rsidP="00B57022">
      <w:pPr>
        <w:widowControl w:val="0"/>
        <w:autoSpaceDE w:val="0"/>
        <w:autoSpaceDN w:val="0"/>
        <w:adjustRightInd w:val="0"/>
        <w:spacing w:after="0" w:line="240" w:lineRule="auto"/>
        <w:ind w:firstLine="709"/>
        <w:jc w:val="both"/>
        <w:rPr>
          <w:rFonts w:ascii="Times New Roman" w:hAnsi="Times New Roman"/>
          <w:sz w:val="24"/>
          <w:szCs w:val="24"/>
        </w:rPr>
      </w:pPr>
      <w:r w:rsidRPr="00BC40AA">
        <w:rPr>
          <w:rFonts w:ascii="Times New Roman" w:hAnsi="Times New Roman"/>
          <w:sz w:val="24"/>
          <w:szCs w:val="24"/>
        </w:rPr>
        <w:t>6.5.</w:t>
      </w:r>
      <w:r w:rsidRPr="00BC40AA">
        <w:rPr>
          <w:rFonts w:ascii="Times New Roman" w:hAnsi="Times New Roman"/>
          <w:sz w:val="24"/>
          <w:szCs w:val="24"/>
        </w:rPr>
        <w:tab/>
        <w:t>Решение Единой комиссии, принятое в нарушение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может быть обжаловано любым участником закупки в порядке, установленном указанным федеральным законом, и признано недействительным по решению контрольного органа в сфере закупок.</w:t>
      </w:r>
    </w:p>
    <w:sectPr w:rsidR="000202E8" w:rsidRPr="00BC40AA" w:rsidSect="00B5702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090D"/>
    <w:multiLevelType w:val="multilevel"/>
    <w:tmpl w:val="1EBECEC6"/>
    <w:lvl w:ilvl="0">
      <w:start w:val="1"/>
      <w:numFmt w:val="decimal"/>
      <w:lvlText w:val="%1."/>
      <w:lvlJc w:val="left"/>
      <w:pPr>
        <w:ind w:left="1200" w:hanging="1200"/>
      </w:pPr>
      <w:rPr>
        <w:rFonts w:hint="default"/>
      </w:rPr>
    </w:lvl>
    <w:lvl w:ilvl="1">
      <w:start w:val="1"/>
      <w:numFmt w:val="decimal"/>
      <w:lvlText w:val="%1.%2."/>
      <w:lvlJc w:val="left"/>
      <w:pPr>
        <w:ind w:left="1342" w:hanging="1200"/>
      </w:pPr>
      <w:rPr>
        <w:rFonts w:hint="default"/>
      </w:rPr>
    </w:lvl>
    <w:lvl w:ilvl="2">
      <w:start w:val="1"/>
      <w:numFmt w:val="decimal"/>
      <w:lvlText w:val="%1.%2.%3."/>
      <w:lvlJc w:val="left"/>
      <w:pPr>
        <w:ind w:left="1484" w:hanging="1200"/>
      </w:pPr>
      <w:rPr>
        <w:rFonts w:hint="default"/>
      </w:rPr>
    </w:lvl>
    <w:lvl w:ilvl="3">
      <w:start w:val="1"/>
      <w:numFmt w:val="decimal"/>
      <w:lvlText w:val="%1.%2.%3.%4."/>
      <w:lvlJc w:val="left"/>
      <w:pPr>
        <w:ind w:left="1626" w:hanging="1200"/>
      </w:pPr>
      <w:rPr>
        <w:rFonts w:hint="default"/>
      </w:rPr>
    </w:lvl>
    <w:lvl w:ilvl="4">
      <w:start w:val="1"/>
      <w:numFmt w:val="decimalZero"/>
      <w:lvlText w:val="%1.%2.%3.%4.%5."/>
      <w:lvlJc w:val="left"/>
      <w:pPr>
        <w:ind w:left="1768" w:hanging="120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nsid w:val="22362BF5"/>
    <w:multiLevelType w:val="multilevel"/>
    <w:tmpl w:val="1EBECEC6"/>
    <w:lvl w:ilvl="0">
      <w:start w:val="1"/>
      <w:numFmt w:val="decimal"/>
      <w:lvlText w:val="%1."/>
      <w:lvlJc w:val="left"/>
      <w:pPr>
        <w:ind w:left="1200" w:hanging="1200"/>
      </w:pPr>
      <w:rPr>
        <w:rFonts w:hint="default"/>
      </w:rPr>
    </w:lvl>
    <w:lvl w:ilvl="1">
      <w:start w:val="1"/>
      <w:numFmt w:val="decimal"/>
      <w:lvlText w:val="%1.%2."/>
      <w:lvlJc w:val="left"/>
      <w:pPr>
        <w:ind w:left="1342" w:hanging="1200"/>
      </w:pPr>
      <w:rPr>
        <w:rFonts w:hint="default"/>
      </w:rPr>
    </w:lvl>
    <w:lvl w:ilvl="2">
      <w:start w:val="1"/>
      <w:numFmt w:val="decimal"/>
      <w:lvlText w:val="%1.%2.%3."/>
      <w:lvlJc w:val="left"/>
      <w:pPr>
        <w:ind w:left="1484" w:hanging="1200"/>
      </w:pPr>
      <w:rPr>
        <w:rFonts w:hint="default"/>
      </w:rPr>
    </w:lvl>
    <w:lvl w:ilvl="3">
      <w:start w:val="1"/>
      <w:numFmt w:val="decimal"/>
      <w:lvlText w:val="%1.%2.%3.%4."/>
      <w:lvlJc w:val="left"/>
      <w:pPr>
        <w:ind w:left="1626" w:hanging="1200"/>
      </w:pPr>
      <w:rPr>
        <w:rFonts w:hint="default"/>
      </w:rPr>
    </w:lvl>
    <w:lvl w:ilvl="4">
      <w:start w:val="1"/>
      <w:numFmt w:val="decimalZero"/>
      <w:lvlText w:val="%1.%2.%3.%4.%5."/>
      <w:lvlJc w:val="left"/>
      <w:pPr>
        <w:ind w:left="1768" w:hanging="120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nsid w:val="299D1500"/>
    <w:multiLevelType w:val="hybridMultilevel"/>
    <w:tmpl w:val="8620DE8E"/>
    <w:lvl w:ilvl="0" w:tplc="949CBEA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788552C6"/>
    <w:multiLevelType w:val="multilevel"/>
    <w:tmpl w:val="6728D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7FB77242"/>
    <w:multiLevelType w:val="multilevel"/>
    <w:tmpl w:val="1EBECEC6"/>
    <w:lvl w:ilvl="0">
      <w:start w:val="1"/>
      <w:numFmt w:val="decimal"/>
      <w:lvlText w:val="%1."/>
      <w:lvlJc w:val="left"/>
      <w:pPr>
        <w:ind w:left="1200" w:hanging="1200"/>
      </w:pPr>
      <w:rPr>
        <w:rFonts w:hint="default"/>
      </w:rPr>
    </w:lvl>
    <w:lvl w:ilvl="1">
      <w:start w:val="1"/>
      <w:numFmt w:val="decimal"/>
      <w:lvlText w:val="%1.%2."/>
      <w:lvlJc w:val="left"/>
      <w:pPr>
        <w:ind w:left="1342" w:hanging="1200"/>
      </w:pPr>
      <w:rPr>
        <w:rFonts w:hint="default"/>
      </w:rPr>
    </w:lvl>
    <w:lvl w:ilvl="2">
      <w:start w:val="1"/>
      <w:numFmt w:val="decimal"/>
      <w:lvlText w:val="%1.%2.%3."/>
      <w:lvlJc w:val="left"/>
      <w:pPr>
        <w:ind w:left="1484" w:hanging="1200"/>
      </w:pPr>
      <w:rPr>
        <w:rFonts w:hint="default"/>
      </w:rPr>
    </w:lvl>
    <w:lvl w:ilvl="3">
      <w:start w:val="1"/>
      <w:numFmt w:val="decimal"/>
      <w:lvlText w:val="%1.%2.%3.%4."/>
      <w:lvlJc w:val="left"/>
      <w:pPr>
        <w:ind w:left="1626" w:hanging="1200"/>
      </w:pPr>
      <w:rPr>
        <w:rFonts w:hint="default"/>
      </w:rPr>
    </w:lvl>
    <w:lvl w:ilvl="4">
      <w:start w:val="1"/>
      <w:numFmt w:val="decimalZero"/>
      <w:lvlText w:val="%1.%2.%3.%4.%5."/>
      <w:lvlJc w:val="left"/>
      <w:pPr>
        <w:ind w:left="1768" w:hanging="120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5586C"/>
    <w:rsid w:val="000202E8"/>
    <w:rsid w:val="0003782E"/>
    <w:rsid w:val="00065A74"/>
    <w:rsid w:val="000B6BB6"/>
    <w:rsid w:val="00101B6C"/>
    <w:rsid w:val="00121B59"/>
    <w:rsid w:val="001420B7"/>
    <w:rsid w:val="00186290"/>
    <w:rsid w:val="001C3B47"/>
    <w:rsid w:val="001E39B7"/>
    <w:rsid w:val="0021639C"/>
    <w:rsid w:val="0025586C"/>
    <w:rsid w:val="002C2279"/>
    <w:rsid w:val="002F3C72"/>
    <w:rsid w:val="002F442B"/>
    <w:rsid w:val="002F6C6A"/>
    <w:rsid w:val="00320290"/>
    <w:rsid w:val="0032712D"/>
    <w:rsid w:val="003A0803"/>
    <w:rsid w:val="003A593D"/>
    <w:rsid w:val="003B5737"/>
    <w:rsid w:val="003C15AC"/>
    <w:rsid w:val="003C27E4"/>
    <w:rsid w:val="003C5627"/>
    <w:rsid w:val="003D5A81"/>
    <w:rsid w:val="004343F2"/>
    <w:rsid w:val="00462819"/>
    <w:rsid w:val="00480CBE"/>
    <w:rsid w:val="004B4293"/>
    <w:rsid w:val="004D1C58"/>
    <w:rsid w:val="00520EDD"/>
    <w:rsid w:val="00522920"/>
    <w:rsid w:val="005273F9"/>
    <w:rsid w:val="00543D91"/>
    <w:rsid w:val="0054551B"/>
    <w:rsid w:val="005B05FE"/>
    <w:rsid w:val="005C0C25"/>
    <w:rsid w:val="00606975"/>
    <w:rsid w:val="0061328D"/>
    <w:rsid w:val="00653DC2"/>
    <w:rsid w:val="00671F97"/>
    <w:rsid w:val="006846EC"/>
    <w:rsid w:val="006D32C9"/>
    <w:rsid w:val="007242CC"/>
    <w:rsid w:val="00754384"/>
    <w:rsid w:val="00784745"/>
    <w:rsid w:val="00795878"/>
    <w:rsid w:val="00843DF6"/>
    <w:rsid w:val="00860C7A"/>
    <w:rsid w:val="0087196A"/>
    <w:rsid w:val="008743B6"/>
    <w:rsid w:val="008841AF"/>
    <w:rsid w:val="008B5409"/>
    <w:rsid w:val="00941EBB"/>
    <w:rsid w:val="0097389D"/>
    <w:rsid w:val="009A227D"/>
    <w:rsid w:val="009D5337"/>
    <w:rsid w:val="009E302B"/>
    <w:rsid w:val="00A4212C"/>
    <w:rsid w:val="00B10921"/>
    <w:rsid w:val="00B17525"/>
    <w:rsid w:val="00B57022"/>
    <w:rsid w:val="00B90014"/>
    <w:rsid w:val="00BB4E76"/>
    <w:rsid w:val="00BC3164"/>
    <w:rsid w:val="00BC40AA"/>
    <w:rsid w:val="00BD27D6"/>
    <w:rsid w:val="00BD28E6"/>
    <w:rsid w:val="00C42A57"/>
    <w:rsid w:val="00D0608D"/>
    <w:rsid w:val="00D1570C"/>
    <w:rsid w:val="00D1657B"/>
    <w:rsid w:val="00D86F0C"/>
    <w:rsid w:val="00D8779B"/>
    <w:rsid w:val="00D95C3B"/>
    <w:rsid w:val="00E301D2"/>
    <w:rsid w:val="00E430E2"/>
    <w:rsid w:val="00E77E6F"/>
    <w:rsid w:val="00E94606"/>
    <w:rsid w:val="00EA78A0"/>
    <w:rsid w:val="00ED1F30"/>
    <w:rsid w:val="00ED2EA0"/>
    <w:rsid w:val="00EF4CD2"/>
    <w:rsid w:val="00F93CF8"/>
    <w:rsid w:val="00FA3290"/>
    <w:rsid w:val="00FA45D1"/>
    <w:rsid w:val="00FD1968"/>
    <w:rsid w:val="00FD7407"/>
    <w:rsid w:val="00FE2BEF"/>
    <w:rsid w:val="00FE3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5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86C"/>
    <w:pPr>
      <w:ind w:left="720"/>
      <w:contextualSpacing/>
    </w:pPr>
  </w:style>
  <w:style w:type="table" w:styleId="a4">
    <w:name w:val="Table Grid"/>
    <w:basedOn w:val="a1"/>
    <w:uiPriority w:val="59"/>
    <w:rsid w:val="00860C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5">
    <w:name w:val="Прижатый влево"/>
    <w:basedOn w:val="a"/>
    <w:next w:val="a"/>
    <w:uiPriority w:val="99"/>
    <w:rsid w:val="00BC316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6">
    <w:name w:val="Hyperlink"/>
    <w:basedOn w:val="a0"/>
    <w:uiPriority w:val="99"/>
    <w:unhideWhenUsed/>
    <w:rsid w:val="00BC3164"/>
    <w:rPr>
      <w:color w:val="0000FF" w:themeColor="hyperlink"/>
      <w:u w:val="single"/>
    </w:rPr>
  </w:style>
  <w:style w:type="paragraph" w:styleId="a7">
    <w:name w:val="Balloon Text"/>
    <w:basedOn w:val="a"/>
    <w:link w:val="a8"/>
    <w:uiPriority w:val="99"/>
    <w:semiHidden/>
    <w:unhideWhenUsed/>
    <w:rsid w:val="00941E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1EB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34B6F8B5AE202D395C09A988E0113DB3AB23EC48CB813CF10F9386DBE7D53C4E71AB856FC7AC6QFD5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17634B6F8B5AE202D395C09A988E0113DB3AB337C488B813CF10F9386DQBD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7634B6F8B5AE202D395C09A988E0113DB3AB637C28DB813CF10F9386DQBDEE" TargetMode="External"/><Relationship Id="rId11" Type="http://schemas.openxmlformats.org/officeDocument/2006/relationships/fontTable" Target="fontTable.xml"/><Relationship Id="rId5" Type="http://schemas.openxmlformats.org/officeDocument/2006/relationships/hyperlink" Target="consultantplus://offline/ref=17634B6F8B5AE202D395C09A988E0113DB3BBD37CE83B813CF10F9386DQBDEE" TargetMode="External"/><Relationship Id="rId10" Type="http://schemas.openxmlformats.org/officeDocument/2006/relationships/hyperlink" Target="consultantplus://offline/ref=17634B6F8B5AE202D395C09A988E0113DB3AB23EC48CB813CF10F9386DBE7D53C4E71AB856FC74CEQFD0E" TargetMode="External"/><Relationship Id="rId4" Type="http://schemas.openxmlformats.org/officeDocument/2006/relationships/webSettings" Target="webSettings.xml"/><Relationship Id="rId9" Type="http://schemas.openxmlformats.org/officeDocument/2006/relationships/hyperlink" Target="consultantplus://offline/ref=17634B6F8B5AE202D395C09A988E0113DB3AB23EC48CB813CF10F9386DBE7D53C4E71AB856FC7AC5QFD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17</Pages>
  <Words>8815</Words>
  <Characters>50248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58946</CharactersWithSpaces>
  <SharedDoc>false</SharedDoc>
  <HLinks>
    <vt:vector size="54" baseType="variant">
      <vt:variant>
        <vt:i4>6488171</vt:i4>
      </vt:variant>
      <vt:variant>
        <vt:i4>24</vt:i4>
      </vt:variant>
      <vt:variant>
        <vt:i4>0</vt:i4>
      </vt:variant>
      <vt:variant>
        <vt:i4>5</vt:i4>
      </vt:variant>
      <vt:variant>
        <vt:lpwstr>consultantplus://offline/ref=17634B6F8B5AE202D395C09A988E0113DB3AB23EC48CB813CF10F9386DBE7D53C4E71AB856FC74CEQFD0E</vt:lpwstr>
      </vt:variant>
      <vt:variant>
        <vt:lpwstr/>
      </vt:variant>
      <vt:variant>
        <vt:i4>6488172</vt:i4>
      </vt:variant>
      <vt:variant>
        <vt:i4>21</vt:i4>
      </vt:variant>
      <vt:variant>
        <vt:i4>0</vt:i4>
      </vt:variant>
      <vt:variant>
        <vt:i4>5</vt:i4>
      </vt:variant>
      <vt:variant>
        <vt:lpwstr>consultantplus://offline/ref=17634B6F8B5AE202D395C09A988E0113DB3AB23EC48CB813CF10F9386DBE7D53C4E71AB856FC7AC5QFD2E</vt:lpwstr>
      </vt:variant>
      <vt:variant>
        <vt:lpwstr/>
      </vt:variant>
      <vt:variant>
        <vt:i4>6488168</vt:i4>
      </vt:variant>
      <vt:variant>
        <vt:i4>18</vt:i4>
      </vt:variant>
      <vt:variant>
        <vt:i4>0</vt:i4>
      </vt:variant>
      <vt:variant>
        <vt:i4>5</vt:i4>
      </vt:variant>
      <vt:variant>
        <vt:lpwstr>consultantplus://offline/ref=17634B6F8B5AE202D395C09A988E0113DB3AB23EC48CB813CF10F9386DBE7D53C4E71AB856FC7AC6QFD5E</vt:lpwstr>
      </vt:variant>
      <vt:variant>
        <vt:lpwstr/>
      </vt:variant>
      <vt:variant>
        <vt:i4>5505026</vt:i4>
      </vt:variant>
      <vt:variant>
        <vt:i4>15</vt:i4>
      </vt:variant>
      <vt:variant>
        <vt:i4>0</vt:i4>
      </vt:variant>
      <vt:variant>
        <vt:i4>5</vt:i4>
      </vt:variant>
      <vt:variant>
        <vt:lpwstr/>
      </vt:variant>
      <vt:variant>
        <vt:lpwstr>Par54</vt:lpwstr>
      </vt:variant>
      <vt:variant>
        <vt:i4>5636098</vt:i4>
      </vt:variant>
      <vt:variant>
        <vt:i4>12</vt:i4>
      </vt:variant>
      <vt:variant>
        <vt:i4>0</vt:i4>
      </vt:variant>
      <vt:variant>
        <vt:i4>5</vt:i4>
      </vt:variant>
      <vt:variant>
        <vt:lpwstr/>
      </vt:variant>
      <vt:variant>
        <vt:lpwstr>Par75</vt:lpwstr>
      </vt:variant>
      <vt:variant>
        <vt:i4>5701634</vt:i4>
      </vt:variant>
      <vt:variant>
        <vt:i4>9</vt:i4>
      </vt:variant>
      <vt:variant>
        <vt:i4>0</vt:i4>
      </vt:variant>
      <vt:variant>
        <vt:i4>5</vt:i4>
      </vt:variant>
      <vt:variant>
        <vt:lpwstr/>
      </vt:variant>
      <vt:variant>
        <vt:lpwstr>Par66</vt:lpwstr>
      </vt:variant>
      <vt:variant>
        <vt:i4>5308510</vt:i4>
      </vt:variant>
      <vt:variant>
        <vt:i4>6</vt:i4>
      </vt:variant>
      <vt:variant>
        <vt:i4>0</vt:i4>
      </vt:variant>
      <vt:variant>
        <vt:i4>5</vt:i4>
      </vt:variant>
      <vt:variant>
        <vt:lpwstr>consultantplus://offline/ref=17634B6F8B5AE202D395C09A988E0113DB3AB337C488B813CF10F9386DQBDEE</vt:lpwstr>
      </vt:variant>
      <vt:variant>
        <vt:lpwstr/>
      </vt:variant>
      <vt:variant>
        <vt:i4>5308417</vt:i4>
      </vt:variant>
      <vt:variant>
        <vt:i4>3</vt:i4>
      </vt:variant>
      <vt:variant>
        <vt:i4>0</vt:i4>
      </vt:variant>
      <vt:variant>
        <vt:i4>5</vt:i4>
      </vt:variant>
      <vt:variant>
        <vt:lpwstr>consultantplus://offline/ref=17634B6F8B5AE202D395C09A988E0113DB3AB637C28DB813CF10F9386DQBDEE</vt:lpwstr>
      </vt:variant>
      <vt:variant>
        <vt:lpwstr/>
      </vt:variant>
      <vt:variant>
        <vt:i4>5308496</vt:i4>
      </vt:variant>
      <vt:variant>
        <vt:i4>0</vt:i4>
      </vt:variant>
      <vt:variant>
        <vt:i4>0</vt:i4>
      </vt:variant>
      <vt:variant>
        <vt:i4>5</vt:i4>
      </vt:variant>
      <vt:variant>
        <vt:lpwstr>consultantplus://offline/ref=17634B6F8B5AE202D395C09A988E0113DB3BBD37CE83B813CF10F9386DQBDEE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Игоревна Ермолаева</dc:creator>
  <cp:lastModifiedBy>Главный бухгалтер</cp:lastModifiedBy>
  <cp:revision>21</cp:revision>
  <cp:lastPrinted>2022-04-25T01:17:00Z</cp:lastPrinted>
  <dcterms:created xsi:type="dcterms:W3CDTF">2022-03-03T04:19:00Z</dcterms:created>
  <dcterms:modified xsi:type="dcterms:W3CDTF">2026-05-19T11:40:00Z</dcterms:modified>
</cp:coreProperties>
</file>