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8E1" w:rsidRPr="00EF2A72" w:rsidRDefault="00E96999" w:rsidP="00C10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2A72">
        <w:rPr>
          <w:b/>
          <w:sz w:val="24"/>
          <w:szCs w:val="24"/>
        </w:rPr>
        <w:t xml:space="preserve"> </w:t>
      </w:r>
      <w:r w:rsidR="008F58E1" w:rsidRPr="00EF2A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МУНИЦИПАЛЬНОГО ОБРАЗОВАНИЯ</w:t>
      </w:r>
    </w:p>
    <w:p w:rsidR="008F58E1" w:rsidRPr="008F58E1" w:rsidRDefault="008F58E1" w:rsidP="00C10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8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«СЕЛЬСКОЕ ПОСЕЛЕНИЕ </w:t>
      </w:r>
      <w:r w:rsidR="00681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КАРАЛАТСКИЙ </w:t>
      </w:r>
      <w:r w:rsidRPr="008F58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</w:t>
      </w:r>
    </w:p>
    <w:p w:rsidR="008F58E1" w:rsidRPr="008F58E1" w:rsidRDefault="008F58E1" w:rsidP="00C10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8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КАМЫЗЯКСКОГО МУНИЦИПАЛЬНОГО РАЙОНА </w:t>
      </w:r>
    </w:p>
    <w:p w:rsidR="008F58E1" w:rsidRPr="008F58E1" w:rsidRDefault="008F58E1" w:rsidP="00C10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8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АСТРАХАНСКОЙ ОБЛАСТИ»</w:t>
      </w:r>
    </w:p>
    <w:p w:rsidR="008F58E1" w:rsidRPr="008F58E1" w:rsidRDefault="008F58E1" w:rsidP="008F5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58E1" w:rsidRPr="008F58E1" w:rsidRDefault="008F58E1" w:rsidP="008F5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8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8F58E1" w:rsidRPr="008F58E1" w:rsidRDefault="008F58E1" w:rsidP="008F58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8E1" w:rsidRPr="008F58E1" w:rsidRDefault="00A23F91" w:rsidP="008F58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E4AD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7F3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.11.2025 </w:t>
      </w:r>
      <w:r w:rsidR="008F58E1" w:rsidRPr="0019427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8F58E1" w:rsidRPr="008F5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                                       </w:t>
      </w:r>
      <w:r w:rsidR="00EF2A72" w:rsidRPr="00EF2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№ </w:t>
      </w:r>
      <w:r w:rsidR="00EE4AD9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</w:p>
    <w:p w:rsidR="008F58E1" w:rsidRPr="008F58E1" w:rsidRDefault="008F58E1" w:rsidP="008F58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A72" w:rsidRPr="00EF2A72" w:rsidRDefault="008F58E1" w:rsidP="00EF2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E1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методики и расчетов распределения</w:t>
      </w:r>
    </w:p>
    <w:p w:rsidR="00EF2A72" w:rsidRPr="00EF2A72" w:rsidRDefault="008F58E1" w:rsidP="00EF2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иных межбюджетных трансфертов предоставляемых </w:t>
      </w:r>
    </w:p>
    <w:p w:rsidR="008F58E1" w:rsidRPr="008F58E1" w:rsidRDefault="008F58E1" w:rsidP="00EF2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бюджету муниципального образования «Камызякский </w:t>
      </w:r>
    </w:p>
    <w:p w:rsidR="00C105A5" w:rsidRPr="00EF2A72" w:rsidRDefault="008F58E1" w:rsidP="00C105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E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</w:t>
      </w:r>
      <w:r w:rsidR="00C105A5" w:rsidRPr="00EF2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Астраханской области» </w:t>
      </w:r>
    </w:p>
    <w:p w:rsidR="00C105A5" w:rsidRPr="00EF2A72" w:rsidRDefault="00C105A5" w:rsidP="00C105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осуществление полномочий по созданию </w:t>
      </w:r>
    </w:p>
    <w:p w:rsidR="00C105A5" w:rsidRPr="00EF2A72" w:rsidRDefault="00C105A5" w:rsidP="00C105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A7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 для организации досуга и обеспечения</w:t>
      </w:r>
    </w:p>
    <w:p w:rsidR="00C105A5" w:rsidRPr="00EF2A72" w:rsidRDefault="00C105A5" w:rsidP="00C105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жителей поселения услугами организации культуры </w:t>
      </w:r>
    </w:p>
    <w:p w:rsidR="00C105A5" w:rsidRPr="00EF2A72" w:rsidRDefault="00C105A5" w:rsidP="00C105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бюджета</w:t>
      </w:r>
      <w:r w:rsidRPr="00EF2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 «Сельское </w:t>
      </w:r>
    </w:p>
    <w:p w:rsidR="00C105A5" w:rsidRPr="00EF2A72" w:rsidRDefault="00C105A5" w:rsidP="00C105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поселение </w:t>
      </w:r>
      <w:r w:rsidR="00681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Каралатский </w:t>
      </w:r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Камызякского</w:t>
      </w:r>
      <w:proofErr w:type="spellEnd"/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105A5" w:rsidRPr="00EF2A72" w:rsidRDefault="00C105A5" w:rsidP="00C105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района Астраханской области»</w:t>
      </w:r>
      <w:r w:rsidR="00942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2026</w:t>
      </w:r>
      <w:r w:rsidR="00DF4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год.</w:t>
      </w:r>
      <w:bookmarkStart w:id="0" w:name="_GoBack"/>
      <w:bookmarkEnd w:id="0"/>
    </w:p>
    <w:p w:rsidR="00C105A5" w:rsidRPr="008F58E1" w:rsidRDefault="00C105A5" w:rsidP="008F58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8E1" w:rsidRPr="008F58E1" w:rsidRDefault="008F58E1" w:rsidP="008F58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п. 4 ст. 15 Федерального Закона от 06 октября 2003 года № 131-ФЗ «Об общих принципах организации местного самоуправления в Российской Федерации».</w:t>
      </w:r>
    </w:p>
    <w:p w:rsidR="008F58E1" w:rsidRDefault="008F58E1" w:rsidP="008F58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A72" w:rsidRPr="008F58E1" w:rsidRDefault="00EF2A72" w:rsidP="008F58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8E1" w:rsidRPr="008F58E1" w:rsidRDefault="008F58E1" w:rsidP="008F58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8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:rsidR="008F58E1" w:rsidRPr="008F58E1" w:rsidRDefault="008F58E1" w:rsidP="008F58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 Утвердить методику и расчеты распределения иных межбюджетных трансфертов предоставляемых бюджету муниципального образования «Камызякский </w:t>
      </w:r>
      <w:proofErr w:type="gramStart"/>
      <w:r w:rsidRPr="008F58E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</w:t>
      </w:r>
      <w:proofErr w:type="gramEnd"/>
      <w:r w:rsidRPr="008F5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Астраханской области» </w:t>
      </w:r>
      <w:r w:rsidRPr="00EF2A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осуществление полномочий по созданию у</w:t>
      </w:r>
      <w:r w:rsidR="00C105A5" w:rsidRPr="00EF2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словий для организации досуга </w:t>
      </w:r>
      <w:r w:rsidRPr="00EF2A72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обеспечения жителей поселения услугами организаций культуры</w:t>
      </w:r>
      <w:r w:rsidRPr="008F5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0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муниципальном образовании</w:t>
      </w:r>
      <w:r w:rsidR="00C105A5" w:rsidRPr="00EF2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«Сельское поселение </w:t>
      </w:r>
      <w:r w:rsidR="00681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Каралатский </w:t>
      </w:r>
      <w:r w:rsidRPr="008F5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  <w:proofErr w:type="spellStart"/>
      <w:r w:rsidRPr="008F58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Камызякского</w:t>
      </w:r>
      <w:proofErr w:type="spellEnd"/>
      <w:r w:rsidRPr="008F5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Астраханской области» в бюджет муниципального образования «Камызякский </w:t>
      </w:r>
      <w:r w:rsidR="00570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</w:t>
      </w:r>
      <w:r w:rsidRPr="008F58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</w:t>
      </w:r>
      <w:r w:rsidR="00570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Астраханской области</w:t>
      </w:r>
      <w:r w:rsidR="0094275C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202</w:t>
      </w:r>
      <w:r w:rsidR="00681EF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F5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  </w:t>
      </w:r>
    </w:p>
    <w:p w:rsidR="008F58E1" w:rsidRPr="008F58E1" w:rsidRDefault="008F58E1" w:rsidP="008F58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</w:t>
      </w:r>
      <w:proofErr w:type="gramStart"/>
      <w:r w:rsidRPr="008F58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Pr="008F5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на официальном сайте администрации муниципального образования «Сельское поселение </w:t>
      </w:r>
      <w:r w:rsidR="00681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Каралатский </w:t>
      </w:r>
      <w:r w:rsidRPr="008F5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  <w:proofErr w:type="spellStart"/>
      <w:r w:rsidRPr="008F58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Камызякского</w:t>
      </w:r>
      <w:proofErr w:type="spellEnd"/>
      <w:r w:rsidRPr="008F5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Астраханской области» в информационно-телекоммуникационной сети «Интернет».</w:t>
      </w:r>
    </w:p>
    <w:p w:rsidR="008F58E1" w:rsidRPr="008F58E1" w:rsidRDefault="008F58E1" w:rsidP="008F58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 Постановление вступает</w:t>
      </w:r>
      <w:r w:rsidR="007F3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силу с 01.01.2026 </w:t>
      </w:r>
      <w:r w:rsidR="00DF450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8F58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58E1" w:rsidRPr="008F58E1" w:rsidRDefault="008F58E1" w:rsidP="008F58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 </w:t>
      </w:r>
      <w:proofErr w:type="gramStart"/>
      <w:r w:rsidRPr="008F58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F5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главу муниципального образования «</w:t>
      </w:r>
      <w:r w:rsidR="00C105A5" w:rsidRPr="00EF2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Сельское поселение </w:t>
      </w:r>
      <w:r w:rsidR="00681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Каралатский </w:t>
      </w:r>
      <w:r w:rsidRPr="008F5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</w:t>
      </w:r>
      <w:r w:rsidR="00C105A5" w:rsidRPr="00EF2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105A5" w:rsidRPr="00EF2A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Камызякского</w:t>
      </w:r>
      <w:proofErr w:type="spellEnd"/>
      <w:r w:rsidR="00C105A5" w:rsidRPr="00EF2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Астраханской области</w:t>
      </w:r>
      <w:r w:rsidRPr="008F58E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F58E1" w:rsidRDefault="008F58E1" w:rsidP="008F58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A72" w:rsidRDefault="00EF2A72" w:rsidP="008F58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A72" w:rsidRDefault="00EF2A72" w:rsidP="008F58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A72" w:rsidRPr="008F58E1" w:rsidRDefault="00EF2A72" w:rsidP="008F58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8E1" w:rsidRPr="008F58E1" w:rsidRDefault="008F58E1" w:rsidP="008F58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«Сельское </w:t>
      </w:r>
    </w:p>
    <w:p w:rsidR="008F58E1" w:rsidRPr="008F58E1" w:rsidRDefault="008F58E1" w:rsidP="008F58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поселение </w:t>
      </w:r>
      <w:r w:rsidR="00681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Каралатский </w:t>
      </w:r>
      <w:r w:rsidRPr="008F5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 </w:t>
      </w:r>
      <w:proofErr w:type="spellStart"/>
      <w:r w:rsidRPr="008F58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Камызякского</w:t>
      </w:r>
      <w:proofErr w:type="spellEnd"/>
      <w:r w:rsidRPr="008F5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58E1" w:rsidRPr="008F58E1" w:rsidRDefault="008F58E1" w:rsidP="008F58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Астраханской области»     </w:t>
      </w:r>
      <w:r w:rsidR="00EF2A72" w:rsidRPr="00EF2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EF2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EF2A72" w:rsidRPr="00EF2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F3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81EF7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И.В.Рябова</w:t>
      </w:r>
    </w:p>
    <w:p w:rsidR="00EF2A72" w:rsidRDefault="00EF2A72" w:rsidP="008423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2A72" w:rsidRDefault="00EF2A72" w:rsidP="008423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2A72" w:rsidRDefault="00EF2A72" w:rsidP="008423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2A72" w:rsidRDefault="00EF2A72" w:rsidP="008423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2A72" w:rsidRPr="00EF2A72" w:rsidRDefault="00EF2A72" w:rsidP="00570B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3DF" w:rsidRPr="00EF2A72" w:rsidRDefault="00EF2A72" w:rsidP="008423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F2A72">
        <w:rPr>
          <w:rFonts w:ascii="Times New Roman" w:hAnsi="Times New Roman" w:cs="Times New Roman"/>
          <w:sz w:val="24"/>
          <w:szCs w:val="24"/>
        </w:rPr>
        <w:lastRenderedPageBreak/>
        <w:t>Приложение к Поставлению</w:t>
      </w:r>
    </w:p>
    <w:p w:rsidR="00EF2A72" w:rsidRPr="00EF2A72" w:rsidRDefault="008423DF" w:rsidP="008423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F2A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EF2A72" w:rsidRPr="00EF2A72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r w:rsidRPr="00EF2A72">
        <w:rPr>
          <w:rFonts w:ascii="Times New Roman" w:hAnsi="Times New Roman" w:cs="Times New Roman"/>
          <w:sz w:val="24"/>
          <w:szCs w:val="24"/>
        </w:rPr>
        <w:t xml:space="preserve"> «</w:t>
      </w:r>
      <w:r w:rsidR="00BF06B6" w:rsidRPr="00EF2A72"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r w:rsidR="00681EF7">
        <w:rPr>
          <w:rFonts w:ascii="Times New Roman" w:hAnsi="Times New Roman" w:cs="Times New Roman"/>
          <w:sz w:val="24"/>
          <w:szCs w:val="24"/>
        </w:rPr>
        <w:t xml:space="preserve">Каралатский </w:t>
      </w:r>
      <w:r w:rsidRPr="00EF2A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06B6" w:rsidRPr="00EF2A72" w:rsidRDefault="008423DF" w:rsidP="008423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F2A72">
        <w:rPr>
          <w:rFonts w:ascii="Times New Roman" w:hAnsi="Times New Roman" w:cs="Times New Roman"/>
          <w:sz w:val="24"/>
          <w:szCs w:val="24"/>
        </w:rPr>
        <w:t>сельсовет</w:t>
      </w:r>
      <w:r w:rsidR="00BF06B6" w:rsidRPr="00EF2A72">
        <w:rPr>
          <w:rFonts w:ascii="Times New Roman" w:hAnsi="Times New Roman" w:cs="Times New Roman"/>
          <w:sz w:val="24"/>
          <w:szCs w:val="24"/>
        </w:rPr>
        <w:t xml:space="preserve"> Камызякского муниципального района </w:t>
      </w:r>
    </w:p>
    <w:p w:rsidR="008423DF" w:rsidRPr="00EF2A72" w:rsidRDefault="00BF06B6" w:rsidP="008423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F2A72">
        <w:rPr>
          <w:rFonts w:ascii="Times New Roman" w:hAnsi="Times New Roman" w:cs="Times New Roman"/>
          <w:sz w:val="24"/>
          <w:szCs w:val="24"/>
        </w:rPr>
        <w:t>Астраханской области</w:t>
      </w:r>
      <w:r w:rsidR="008423DF" w:rsidRPr="00EF2A72">
        <w:rPr>
          <w:rFonts w:ascii="Times New Roman" w:hAnsi="Times New Roman" w:cs="Times New Roman"/>
          <w:sz w:val="24"/>
          <w:szCs w:val="24"/>
        </w:rPr>
        <w:t>»</w:t>
      </w:r>
    </w:p>
    <w:p w:rsidR="008423DF" w:rsidRPr="00EF2A72" w:rsidRDefault="00EE4AD9" w:rsidP="008423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11</w:t>
      </w:r>
      <w:r w:rsidR="007F3CD0">
        <w:rPr>
          <w:rFonts w:ascii="Times New Roman" w:hAnsi="Times New Roman" w:cs="Times New Roman"/>
          <w:sz w:val="24"/>
          <w:szCs w:val="24"/>
        </w:rPr>
        <w:t>.11.2025</w:t>
      </w:r>
      <w:r w:rsidR="008423DF" w:rsidRPr="00194273">
        <w:rPr>
          <w:rFonts w:ascii="Times New Roman" w:hAnsi="Times New Roman" w:cs="Times New Roman"/>
          <w:sz w:val="24"/>
          <w:szCs w:val="24"/>
        </w:rPr>
        <w:t xml:space="preserve"> №</w:t>
      </w:r>
      <w:r w:rsidR="00A23F91" w:rsidRPr="00194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64</w:t>
      </w:r>
    </w:p>
    <w:p w:rsidR="008423DF" w:rsidRPr="00EF2A72" w:rsidRDefault="008423DF" w:rsidP="008423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56C91" w:rsidRPr="00EF2A72" w:rsidRDefault="00056C91" w:rsidP="00056C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F2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Методика</w:t>
      </w:r>
    </w:p>
    <w:p w:rsidR="00056C91" w:rsidRPr="00EF2A72" w:rsidRDefault="00056C91" w:rsidP="00056C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F2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расчета иных межбюджетных трансфертов, предоставляемых из бюджета</w:t>
      </w:r>
    </w:p>
    <w:p w:rsidR="00056C91" w:rsidRPr="00EF2A72" w:rsidRDefault="00056C91" w:rsidP="00056C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F2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муниципального образования </w:t>
      </w:r>
      <w:r w:rsidR="00BF32C8" w:rsidRPr="00EF2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«Сельское поселение </w:t>
      </w:r>
      <w:r w:rsidR="00681E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Каралатский </w:t>
      </w:r>
      <w:r w:rsidR="00BF32C8" w:rsidRPr="00EF2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="00BF32C8" w:rsidRPr="00EF2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Камызякского</w:t>
      </w:r>
      <w:proofErr w:type="spellEnd"/>
      <w:r w:rsidR="00BF32C8" w:rsidRPr="00EF2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муниципального района Астраханской области»</w:t>
      </w:r>
    </w:p>
    <w:p w:rsidR="00056C91" w:rsidRPr="00EF2A72" w:rsidRDefault="00056C91" w:rsidP="00056C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F2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бюджет муниципального образования «</w:t>
      </w:r>
      <w:r w:rsidR="00E96999" w:rsidRPr="00EF2A72">
        <w:rPr>
          <w:rFonts w:ascii="Times New Roman" w:hAnsi="Times New Roman"/>
          <w:b/>
          <w:color w:val="000000"/>
          <w:sz w:val="24"/>
          <w:szCs w:val="24"/>
        </w:rPr>
        <w:t xml:space="preserve">Камызякский </w:t>
      </w:r>
      <w:r w:rsidR="00E96999" w:rsidRPr="00EF2A72">
        <w:rPr>
          <w:rFonts w:ascii="Times New Roman" w:hAnsi="Times New Roman"/>
          <w:b/>
          <w:sz w:val="24"/>
          <w:szCs w:val="24"/>
        </w:rPr>
        <w:t>муниципальный район Астраханской области</w:t>
      </w:r>
      <w:r w:rsidRPr="00EF2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на осуществление полномочий по созданию условий для организации досуга и обеспечения жителей поселения услугами организаций культуры</w:t>
      </w:r>
    </w:p>
    <w:p w:rsidR="00056C91" w:rsidRPr="00EF2A72" w:rsidRDefault="00056C91" w:rsidP="00056C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56C91" w:rsidRPr="00EF2A72" w:rsidRDefault="00056C91" w:rsidP="00056C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56C91" w:rsidRPr="00EF2A72" w:rsidRDefault="00056C91" w:rsidP="00570B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285744"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Методика устанавливает порядок определения размера иных</w:t>
      </w:r>
      <w:r w:rsidR="00570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межбюджетных трансфертов, выделяемых из бюджета поселения на финансирование</w:t>
      </w:r>
      <w:r w:rsidR="00570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расходов, связанных с передачей полномочий по созданию условий для организации</w:t>
      </w:r>
      <w:r w:rsidR="00570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досуга и обеспечения жителей поселения услугами организаций культуры.</w:t>
      </w:r>
    </w:p>
    <w:p w:rsidR="00056C91" w:rsidRPr="00EF2A72" w:rsidRDefault="00056C91" w:rsidP="00570B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285744"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Объемы иных межбюджетных трансфертов, предоставляемых из бюджетов поселений в бюджет района, определяются с учетом необходимости обеспечения расходов на оплату труда работников (с начислениями), непосредственно осуществляющих переданные полномочия, материально- техническое обеспечение и материальные затраты, необходимые для осуществления работниками переданных полномочий, а также оплаты договоров гражданско- правового характера (договоров возмездного оказания услуг).</w:t>
      </w:r>
    </w:p>
    <w:p w:rsidR="00056C91" w:rsidRPr="00EF2A72" w:rsidRDefault="00056C91" w:rsidP="00570B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285744"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Объем иных межбюджетных трансфертов из бюджета поселения в бюджет района на осуществление переданных полномочий по созданию условий для организации досуга и обеспечения жителей поселения услугами организаций культуры, рассчитывается по формуле:</w:t>
      </w:r>
    </w:p>
    <w:p w:rsidR="00C413E0" w:rsidRPr="00EF2A72" w:rsidRDefault="00C413E0" w:rsidP="00570B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6C91" w:rsidRPr="00EF2A72" w:rsidRDefault="00056C91" w:rsidP="00570B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EF2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S </w:t>
      </w:r>
      <w:r w:rsidRPr="00EF2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мбт</w:t>
      </w:r>
      <w:r w:rsidRPr="00EF2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. = S </w:t>
      </w:r>
      <w:r w:rsidRPr="00EF2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</w:t>
      </w:r>
      <w:r w:rsidRPr="00EF2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. + S </w:t>
      </w:r>
      <w:r w:rsidRPr="00EF2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мз</w:t>
      </w:r>
      <w:r w:rsidRPr="00EF2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.</w:t>
      </w:r>
    </w:p>
    <w:p w:rsidR="00056C91" w:rsidRPr="00EF2A72" w:rsidRDefault="00056C91" w:rsidP="00570B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056C91" w:rsidRPr="00EF2A72" w:rsidRDefault="00056C91" w:rsidP="00570B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где: </w:t>
      </w:r>
      <w:r w:rsidRPr="00EF2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S мбт.</w:t>
      </w:r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размер иных межбюджетных трансфертов на оплату труда</w:t>
      </w:r>
      <w:r w:rsidR="00570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</w:t>
      </w:r>
      <w:r w:rsidR="00285744"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</w:t>
      </w:r>
      <w:r w:rsidR="00C413E0"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начислениями),</w:t>
      </w:r>
      <w:r w:rsidR="00C413E0"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</w:t>
      </w:r>
      <w:r w:rsidR="00C413E0"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осуществляющих</w:t>
      </w:r>
      <w:r w:rsidR="00C413E0"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переданные</w:t>
      </w:r>
      <w:r w:rsidR="00570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полномочия,</w:t>
      </w:r>
      <w:r w:rsidR="00C413E0"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материально-техническое</w:t>
      </w:r>
      <w:r w:rsidR="00C413E0"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обеспечение,</w:t>
      </w:r>
      <w:r w:rsidR="00C413E0"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материальные</w:t>
      </w:r>
      <w:r w:rsidR="00C413E0"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затраты,</w:t>
      </w:r>
      <w:r w:rsidR="00570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необходимые для осуществления работниками переданных полномочий, а также</w:t>
      </w:r>
      <w:r w:rsidR="00570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оплата договоров гражданско-правового характера (договоров возмездного оказания</w:t>
      </w:r>
      <w:r w:rsidR="00570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услуг).</w:t>
      </w:r>
    </w:p>
    <w:p w:rsidR="00056C91" w:rsidRPr="00EF2A72" w:rsidRDefault="00056C91" w:rsidP="00570B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S оп.</w:t>
      </w:r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сумма расходов на оплату труда в год работников, непосредственно</w:t>
      </w:r>
      <w:r w:rsidR="00570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осуществляющих переданные полномочия, определяемая по формуле:</w:t>
      </w:r>
    </w:p>
    <w:p w:rsidR="00C413E0" w:rsidRPr="00EF2A72" w:rsidRDefault="00C413E0" w:rsidP="00056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550" w:rsidRPr="00EF2A72" w:rsidRDefault="00056C91" w:rsidP="00056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F2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S оп. = </w:t>
      </w:r>
      <w:r w:rsidR="00E96999" w:rsidRPr="00EF2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 w:rsidRPr="00EF2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ФОТ мес.</w:t>
      </w:r>
      <w:r w:rsidR="00E96999" w:rsidRPr="00EF2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+</w:t>
      </w:r>
      <w:proofErr w:type="gramStart"/>
      <w:r w:rsidR="00E96999" w:rsidRPr="00EF2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 </w:t>
      </w:r>
      <w:proofErr w:type="gramEnd"/>
      <w:r w:rsidR="00E96999" w:rsidRPr="00EF2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ФОТ мес.</w:t>
      </w:r>
      <w:r w:rsidRPr="00EF2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x Е</w:t>
      </w:r>
      <w:r w:rsidR="00E96999" w:rsidRPr="00EF2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Pr="00EF2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x Км,</w:t>
      </w:r>
    </w:p>
    <w:p w:rsidR="00DC5550" w:rsidRPr="00EF2A72" w:rsidRDefault="00DC5550" w:rsidP="00056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413E0" w:rsidRPr="00EF2A72" w:rsidRDefault="00C413E0" w:rsidP="00C41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где: ФОТ мес. - фонд оплаты труда работников в месяц;</w:t>
      </w:r>
    </w:p>
    <w:p w:rsidR="00C413E0" w:rsidRPr="00EF2A72" w:rsidRDefault="00C413E0" w:rsidP="00C41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– коэффициент начислений на оплату труда в соответствии с законодательством Российской Федерации в размере 1,302 (30,2% отчислений с заработной платы работников);</w:t>
      </w:r>
    </w:p>
    <w:p w:rsidR="00C413E0" w:rsidRPr="00EF2A72" w:rsidRDefault="00C413E0" w:rsidP="00C41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Км - количество месяцев (12);</w:t>
      </w:r>
    </w:p>
    <w:p w:rsidR="00C413E0" w:rsidRPr="00EF2A72" w:rsidRDefault="00C413E0" w:rsidP="00570B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 мз. - материально-техническое обеспечение, материальные затраты, а также</w:t>
      </w:r>
      <w:r w:rsidR="00570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оплата договоров гражданско-правового характера (договоров возмездного оказания</w:t>
      </w:r>
      <w:r w:rsidR="00570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услуг), которые определяются из расчета:</w:t>
      </w:r>
    </w:p>
    <w:p w:rsidR="00C413E0" w:rsidRPr="00EF2A72" w:rsidRDefault="00C413E0" w:rsidP="00C41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13E0" w:rsidRPr="00EF2A72" w:rsidRDefault="00C413E0" w:rsidP="00C41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 мз. = (Пк</w:t>
      </w:r>
      <w:proofErr w:type="gramStart"/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П</w:t>
      </w:r>
      <w:proofErr w:type="gramEnd"/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т.у. + О у.с. + О к.у. + О с.п. + </w:t>
      </w:r>
      <w:proofErr w:type="gramStart"/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мер.+ По</w:t>
      </w:r>
      <w:proofErr w:type="gramStart"/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.) x Км, где: </w:t>
      </w:r>
    </w:p>
    <w:p w:rsidR="00C413E0" w:rsidRPr="00EF2A72" w:rsidRDefault="00C413E0" w:rsidP="00C41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Пк - месячная потребность в канцелярских товарах;</w:t>
      </w:r>
    </w:p>
    <w:p w:rsidR="00C413E0" w:rsidRPr="00EF2A72" w:rsidRDefault="00C413E0" w:rsidP="00C41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Пт.у. - потребность в транспортных услугах;</w:t>
      </w:r>
    </w:p>
    <w:p w:rsidR="00C413E0" w:rsidRPr="00EF2A72" w:rsidRDefault="00C413E0" w:rsidP="00C41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у.с. - оплата услуг связи;</w:t>
      </w:r>
    </w:p>
    <w:p w:rsidR="00C413E0" w:rsidRPr="00EF2A72" w:rsidRDefault="00C413E0" w:rsidP="00C41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к.у. - оплата коммунальных услуг;</w:t>
      </w:r>
    </w:p>
    <w:p w:rsidR="00C413E0" w:rsidRPr="00EF2A72" w:rsidRDefault="00C413E0" w:rsidP="00C41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Ос.п. - оплата содержания помещения;</w:t>
      </w:r>
    </w:p>
    <w:p w:rsidR="00C413E0" w:rsidRPr="00EF2A72" w:rsidRDefault="00C413E0" w:rsidP="00C41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 мер. - месячные расходы на проведение мероприятий;</w:t>
      </w:r>
    </w:p>
    <w:p w:rsidR="00C413E0" w:rsidRPr="00EF2A72" w:rsidRDefault="00C413E0" w:rsidP="00C41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По.с. - месячная потребность в основных средствах</w:t>
      </w:r>
    </w:p>
    <w:p w:rsidR="00C413E0" w:rsidRPr="00EF2A72" w:rsidRDefault="00C413E0" w:rsidP="00056C9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C5550" w:rsidRPr="00EF2A72" w:rsidRDefault="00DC5550" w:rsidP="00056C9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413E0" w:rsidRPr="00EF2A72" w:rsidRDefault="00C413E0" w:rsidP="00056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413E0" w:rsidRPr="00EF2A72" w:rsidRDefault="00C413E0" w:rsidP="00C413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47394" w:rsidRPr="00C413E0" w:rsidRDefault="00747394" w:rsidP="00056C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47394" w:rsidRPr="00C413E0" w:rsidSect="00570BF5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56C91"/>
    <w:rsid w:val="00056C91"/>
    <w:rsid w:val="00194273"/>
    <w:rsid w:val="001D0811"/>
    <w:rsid w:val="00217B7B"/>
    <w:rsid w:val="00285744"/>
    <w:rsid w:val="003F570B"/>
    <w:rsid w:val="004162A7"/>
    <w:rsid w:val="00570BF5"/>
    <w:rsid w:val="005A1A69"/>
    <w:rsid w:val="005D28D3"/>
    <w:rsid w:val="005F748D"/>
    <w:rsid w:val="00681EF7"/>
    <w:rsid w:val="00703618"/>
    <w:rsid w:val="00747394"/>
    <w:rsid w:val="007B117B"/>
    <w:rsid w:val="007F3CD0"/>
    <w:rsid w:val="008423DF"/>
    <w:rsid w:val="008A2463"/>
    <w:rsid w:val="008D0B74"/>
    <w:rsid w:val="008F58E1"/>
    <w:rsid w:val="0094275C"/>
    <w:rsid w:val="009C557A"/>
    <w:rsid w:val="00A23F91"/>
    <w:rsid w:val="00A803A7"/>
    <w:rsid w:val="00AC140C"/>
    <w:rsid w:val="00B16FAC"/>
    <w:rsid w:val="00B36D99"/>
    <w:rsid w:val="00BF06B6"/>
    <w:rsid w:val="00BF32C8"/>
    <w:rsid w:val="00BF4A82"/>
    <w:rsid w:val="00C105A5"/>
    <w:rsid w:val="00C342B5"/>
    <w:rsid w:val="00C413E0"/>
    <w:rsid w:val="00CE1F6C"/>
    <w:rsid w:val="00DC5550"/>
    <w:rsid w:val="00DF450D"/>
    <w:rsid w:val="00E7114D"/>
    <w:rsid w:val="00E96999"/>
    <w:rsid w:val="00EE4AD9"/>
    <w:rsid w:val="00EF2A72"/>
    <w:rsid w:val="00EF5A51"/>
    <w:rsid w:val="00F50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3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4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4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1</cp:lastModifiedBy>
  <cp:revision>10</cp:revision>
  <cp:lastPrinted>2025-11-24T04:32:00Z</cp:lastPrinted>
  <dcterms:created xsi:type="dcterms:W3CDTF">2024-11-25T09:06:00Z</dcterms:created>
  <dcterms:modified xsi:type="dcterms:W3CDTF">2025-11-24T04:33:00Z</dcterms:modified>
</cp:coreProperties>
</file>