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937A4C" w:rsidRPr="0007078C" w:rsidRDefault="00937A4C" w:rsidP="00937A4C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Pr="0007078C">
        <w:rPr>
          <w:sz w:val="28"/>
          <w:szCs w:val="28"/>
        </w:rPr>
        <w:t xml:space="preserve">2021                                  с. </w:t>
      </w:r>
      <w:proofErr w:type="spellStart"/>
      <w:r w:rsidRPr="0007078C">
        <w:rPr>
          <w:sz w:val="28"/>
          <w:szCs w:val="28"/>
        </w:rPr>
        <w:t>Каралат</w:t>
      </w:r>
      <w:proofErr w:type="spellEnd"/>
      <w:r w:rsidRPr="0007078C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134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О внесении изменений в постановление администрации </w:t>
      </w:r>
    </w:p>
    <w:p w:rsidR="004244EB" w:rsidRPr="00A22CB1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МО «Каралатский сельсовет» от 12.11.2020 №7</w:t>
      </w:r>
      <w:r w:rsidR="00BB5205">
        <w:rPr>
          <w:sz w:val="28"/>
          <w:szCs w:val="28"/>
        </w:rPr>
        <w:t>4</w:t>
      </w:r>
    </w:p>
    <w:p w:rsidR="00BB5205" w:rsidRDefault="00DC41CE" w:rsidP="00BB52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5205" w:rsidRPr="00A329E8">
        <w:rPr>
          <w:sz w:val="28"/>
          <w:szCs w:val="28"/>
        </w:rPr>
        <w:t xml:space="preserve">Пенсионное обеспечение лиц, замещавших </w:t>
      </w:r>
    </w:p>
    <w:p w:rsidR="00BB5205" w:rsidRDefault="00BB5205" w:rsidP="00BB5205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муниципальные должности  и должности </w:t>
      </w:r>
    </w:p>
    <w:p w:rsidR="00BB5205" w:rsidRDefault="00BB5205" w:rsidP="00BB5205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муниципальной службы в </w:t>
      </w:r>
      <w:proofErr w:type="gramStart"/>
      <w:r w:rsidRPr="00A329E8">
        <w:rPr>
          <w:sz w:val="28"/>
          <w:szCs w:val="28"/>
        </w:rPr>
        <w:t>муниципальном</w:t>
      </w:r>
      <w:proofErr w:type="gramEnd"/>
      <w:r w:rsidRPr="00A329E8">
        <w:rPr>
          <w:sz w:val="28"/>
          <w:szCs w:val="28"/>
        </w:rPr>
        <w:t xml:space="preserve"> </w:t>
      </w:r>
    </w:p>
    <w:p w:rsidR="00DC41CE" w:rsidRPr="001D6682" w:rsidRDefault="00BB5205" w:rsidP="00BB5205">
      <w:pPr>
        <w:tabs>
          <w:tab w:val="left" w:pos="2520"/>
          <w:tab w:val="left" w:pos="4800"/>
        </w:tabs>
        <w:suppressAutoHyphens/>
        <w:spacing w:line="240" w:lineRule="atLeast"/>
        <w:ind w:right="4833"/>
        <w:jc w:val="both"/>
        <w:rPr>
          <w:color w:val="000000"/>
          <w:sz w:val="28"/>
          <w:szCs w:val="28"/>
        </w:rPr>
      </w:pPr>
      <w:proofErr w:type="gramStart"/>
      <w:r w:rsidRPr="00A329E8">
        <w:rPr>
          <w:sz w:val="28"/>
          <w:szCs w:val="28"/>
        </w:rPr>
        <w:t>образовании</w:t>
      </w:r>
      <w:proofErr w:type="gramEnd"/>
      <w:r w:rsidRPr="00A329E8">
        <w:rPr>
          <w:sz w:val="28"/>
          <w:szCs w:val="28"/>
        </w:rPr>
        <w:t xml:space="preserve"> «Каралатский сельсовет</w:t>
      </w:r>
      <w:r w:rsidR="00DC41CE">
        <w:rPr>
          <w:color w:val="000000"/>
          <w:sz w:val="28"/>
          <w:szCs w:val="28"/>
        </w:rPr>
        <w:t xml:space="preserve">» 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A22CB1">
      <w:pPr>
        <w:ind w:firstLine="708"/>
        <w:jc w:val="both"/>
        <w:rPr>
          <w:sz w:val="28"/>
          <w:szCs w:val="28"/>
        </w:rPr>
      </w:pPr>
      <w:r w:rsidRPr="004244EB">
        <w:rPr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ПОСТАНОВЛЯЮ:</w:t>
      </w:r>
    </w:p>
    <w:p w:rsidR="004244EB" w:rsidRPr="004244EB" w:rsidRDefault="004244EB" w:rsidP="004244EB">
      <w:pPr>
        <w:rPr>
          <w:sz w:val="28"/>
          <w:szCs w:val="28"/>
        </w:rPr>
      </w:pPr>
    </w:p>
    <w:p w:rsidR="00BB5205" w:rsidRDefault="004244EB" w:rsidP="00BB5205">
      <w:pPr>
        <w:rPr>
          <w:sz w:val="28"/>
          <w:szCs w:val="28"/>
        </w:rPr>
      </w:pPr>
      <w:r w:rsidRPr="004244EB">
        <w:rPr>
          <w:sz w:val="28"/>
          <w:szCs w:val="28"/>
        </w:rPr>
        <w:t>1. Внести в муниципальную программу «</w:t>
      </w:r>
      <w:r w:rsidR="00BB5205" w:rsidRPr="00A329E8">
        <w:rPr>
          <w:sz w:val="28"/>
          <w:szCs w:val="28"/>
        </w:rPr>
        <w:t xml:space="preserve">Пенсионное обеспечение лиц, замещавших </w:t>
      </w:r>
    </w:p>
    <w:p w:rsidR="00BB5205" w:rsidRDefault="00BB5205" w:rsidP="00BB5205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муниципальные должности  и должности муниципальной службы в </w:t>
      </w:r>
      <w:proofErr w:type="gramStart"/>
      <w:r w:rsidRPr="00A329E8">
        <w:rPr>
          <w:sz w:val="28"/>
          <w:szCs w:val="28"/>
        </w:rPr>
        <w:t>муниципальном</w:t>
      </w:r>
      <w:proofErr w:type="gramEnd"/>
      <w:r w:rsidRPr="00A329E8">
        <w:rPr>
          <w:sz w:val="28"/>
          <w:szCs w:val="28"/>
        </w:rPr>
        <w:t xml:space="preserve"> </w:t>
      </w:r>
    </w:p>
    <w:p w:rsidR="004244EB" w:rsidRPr="004244EB" w:rsidRDefault="00BB5205" w:rsidP="00BB5205">
      <w:pPr>
        <w:rPr>
          <w:sz w:val="28"/>
          <w:szCs w:val="28"/>
        </w:rPr>
      </w:pPr>
      <w:proofErr w:type="gramStart"/>
      <w:r w:rsidRPr="00A329E8">
        <w:rPr>
          <w:sz w:val="28"/>
          <w:szCs w:val="28"/>
        </w:rPr>
        <w:t>образовании</w:t>
      </w:r>
      <w:proofErr w:type="gramEnd"/>
      <w:r w:rsidRPr="00A329E8">
        <w:rPr>
          <w:sz w:val="28"/>
          <w:szCs w:val="28"/>
        </w:rPr>
        <w:t xml:space="preserve"> «Каралатский сельсовет</w:t>
      </w:r>
      <w:r w:rsidR="004244EB" w:rsidRPr="004244EB">
        <w:rPr>
          <w:sz w:val="28"/>
          <w:szCs w:val="28"/>
        </w:rPr>
        <w:t>» от 12.11.2020 №7</w:t>
      </w:r>
      <w:r>
        <w:rPr>
          <w:sz w:val="28"/>
          <w:szCs w:val="28"/>
        </w:rPr>
        <w:t>4</w:t>
      </w:r>
      <w:r w:rsidR="004244EB" w:rsidRPr="004244EB">
        <w:rPr>
          <w:sz w:val="28"/>
          <w:szCs w:val="28"/>
        </w:rPr>
        <w:t xml:space="preserve"> (далее – Программа) следующие изменения: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Глава администрации  </w:t>
      </w:r>
      <w:proofErr w:type="gramStart"/>
      <w:r w:rsidRPr="004244EB">
        <w:rPr>
          <w:sz w:val="28"/>
          <w:szCs w:val="28"/>
        </w:rPr>
        <w:t>муниципального</w:t>
      </w:r>
      <w:proofErr w:type="gramEnd"/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образования 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443E0B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  <w:r w:rsidR="00443E0B">
        <w:rPr>
          <w:sz w:val="20"/>
          <w:szCs w:val="20"/>
          <w:lang w:val="en-US"/>
        </w:rPr>
        <w:t>N</w:t>
      </w:r>
      <w:r w:rsidR="00443E0B">
        <w:rPr>
          <w:sz w:val="20"/>
          <w:szCs w:val="20"/>
        </w:rPr>
        <w:t xml:space="preserve"> 1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937A4C">
        <w:rPr>
          <w:sz w:val="20"/>
          <w:szCs w:val="20"/>
        </w:rPr>
        <w:t>27.12</w:t>
      </w:r>
      <w:r w:rsidR="006C6459">
        <w:rPr>
          <w:sz w:val="20"/>
          <w:szCs w:val="20"/>
        </w:rPr>
        <w:t>.</w:t>
      </w:r>
      <w:r w:rsidR="00F954B4">
        <w:rPr>
          <w:sz w:val="20"/>
          <w:szCs w:val="20"/>
        </w:rPr>
        <w:t>202</w:t>
      </w:r>
      <w:r w:rsidR="00443E0B">
        <w:rPr>
          <w:sz w:val="20"/>
          <w:szCs w:val="20"/>
        </w:rPr>
        <w:t>1</w:t>
      </w:r>
      <w:r w:rsidRPr="00A329E8">
        <w:rPr>
          <w:sz w:val="20"/>
          <w:szCs w:val="20"/>
        </w:rPr>
        <w:t xml:space="preserve"> №</w:t>
      </w:r>
      <w:r w:rsidR="00937A4C">
        <w:rPr>
          <w:sz w:val="20"/>
          <w:szCs w:val="20"/>
        </w:rPr>
        <w:t>134</w:t>
      </w:r>
    </w:p>
    <w:p w:rsidR="00DC41CE" w:rsidRPr="001D6682" w:rsidRDefault="00DC41CE" w:rsidP="00DC41CE">
      <w:pPr>
        <w:ind w:left="-426"/>
        <w:jc w:val="right"/>
        <w:rPr>
          <w:sz w:val="28"/>
          <w:szCs w:val="28"/>
        </w:rPr>
      </w:pPr>
      <w:r>
        <w:t xml:space="preserve">                           </w:t>
      </w:r>
    </w:p>
    <w:p w:rsidR="00BB5205" w:rsidRPr="00A329E8" w:rsidRDefault="00BB5205" w:rsidP="00BB5205">
      <w:pPr>
        <w:jc w:val="center"/>
      </w:pPr>
      <w:r w:rsidRPr="00A329E8">
        <w:t>ПАСПОРТ</w:t>
      </w:r>
    </w:p>
    <w:p w:rsidR="00BB5205" w:rsidRPr="00A329E8" w:rsidRDefault="00BB5205" w:rsidP="00BB5205">
      <w:pPr>
        <w:jc w:val="center"/>
      </w:pPr>
      <w:r w:rsidRPr="00A329E8">
        <w:t>МУНИЦИПАЛЬНОЙ ПРОГРАММЫ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B5205" w:rsidRPr="00A329E8" w:rsidTr="000E0FBC">
        <w:trPr>
          <w:trHeight w:val="982"/>
        </w:trPr>
        <w:tc>
          <w:tcPr>
            <w:tcW w:w="3113" w:type="dxa"/>
          </w:tcPr>
          <w:p w:rsidR="00BB5205" w:rsidRPr="00A329E8" w:rsidRDefault="00BB5205" w:rsidP="000E0FBC"/>
          <w:p w:rsidR="00BB5205" w:rsidRPr="00A329E8" w:rsidRDefault="00BB5205" w:rsidP="000E0FBC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BB5205" w:rsidRPr="00A329E8" w:rsidRDefault="00BB5205" w:rsidP="000E0FBC">
            <w:r w:rsidRPr="00A329E8">
              <w:t xml:space="preserve">«Пенсионное обеспечение лиц, замещавших муниципальные должности  и должности муниципальной службы в муниципальном образовании «Каралатский сельсовет» </w:t>
            </w:r>
          </w:p>
        </w:tc>
      </w:tr>
      <w:tr w:rsidR="00BB5205" w:rsidRPr="00A329E8" w:rsidTr="000E0FBC">
        <w:trPr>
          <w:trHeight w:val="617"/>
        </w:trPr>
        <w:tc>
          <w:tcPr>
            <w:tcW w:w="3113" w:type="dxa"/>
          </w:tcPr>
          <w:p w:rsidR="00BB5205" w:rsidRPr="00A329E8" w:rsidRDefault="00BB5205" w:rsidP="000E0FBC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BB5205" w:rsidRPr="00A329E8" w:rsidRDefault="00BB5205" w:rsidP="000E0FBC">
            <w:r w:rsidRPr="00A329E8">
              <w:t>Администрация МО «Каралатский сельсовет»</w:t>
            </w:r>
          </w:p>
        </w:tc>
      </w:tr>
      <w:tr w:rsidR="00BB5205" w:rsidRPr="00A329E8" w:rsidTr="000E0FBC">
        <w:tc>
          <w:tcPr>
            <w:tcW w:w="3113" w:type="dxa"/>
          </w:tcPr>
          <w:p w:rsidR="00BB5205" w:rsidRPr="00A329E8" w:rsidRDefault="00BB5205" w:rsidP="000E0FBC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BB5205" w:rsidRPr="00A329E8" w:rsidRDefault="00BB5205" w:rsidP="000E0FBC">
            <w:r w:rsidRPr="00A329E8">
              <w:t>Администрация МО «Каралатский сельсовет»</w:t>
            </w:r>
          </w:p>
        </w:tc>
      </w:tr>
      <w:tr w:rsidR="00BB5205" w:rsidRPr="00A329E8" w:rsidTr="000E0FBC">
        <w:tc>
          <w:tcPr>
            <w:tcW w:w="3113" w:type="dxa"/>
          </w:tcPr>
          <w:p w:rsidR="00BB5205" w:rsidRPr="00A329E8" w:rsidRDefault="00BB5205" w:rsidP="000E0FBC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BB5205" w:rsidRPr="00A329E8" w:rsidRDefault="00BB5205" w:rsidP="000E0FBC">
            <w:r w:rsidRPr="00A329E8"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BB5205" w:rsidRPr="00A329E8" w:rsidTr="000E0FBC">
        <w:tc>
          <w:tcPr>
            <w:tcW w:w="3113" w:type="dxa"/>
          </w:tcPr>
          <w:p w:rsidR="00BB5205" w:rsidRPr="00A329E8" w:rsidRDefault="00BB5205" w:rsidP="000E0FBC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BB5205" w:rsidRPr="00A329E8" w:rsidRDefault="00BB5205" w:rsidP="000E0FBC">
            <w:proofErr w:type="gramStart"/>
            <w:r w:rsidRPr="00A329E8"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МО «Каралатский сельсовет</w:t>
            </w:r>
            <w:r w:rsidRPr="002C5EF0">
              <w:t>» от 27.02.2017 № 58</w:t>
            </w:r>
            <w:r w:rsidRPr="00A329E8">
              <w:t xml:space="preserve"> «Об утверждении Положения о пенсионном обеспечении лиц, осуществлявшим полномочия выборного должностного лица местного самоуправления  и лиц, замещавших должности муниципальной службы в муниципальном образовании «Каралатский сельсовет»</w:t>
            </w:r>
            <w:proofErr w:type="gramEnd"/>
          </w:p>
        </w:tc>
      </w:tr>
      <w:tr w:rsidR="00BB5205" w:rsidRPr="00A329E8" w:rsidTr="000E0FBC">
        <w:tc>
          <w:tcPr>
            <w:tcW w:w="3113" w:type="dxa"/>
          </w:tcPr>
          <w:p w:rsidR="00BB5205" w:rsidRPr="00A329E8" w:rsidRDefault="00BB5205" w:rsidP="000E0FBC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BB5205" w:rsidRPr="00A329E8" w:rsidRDefault="00BB5205" w:rsidP="000E0FBC">
            <w:r w:rsidRPr="00A329E8">
              <w:t>20</w:t>
            </w:r>
            <w:r>
              <w:t>21 -2023</w:t>
            </w:r>
            <w:r w:rsidRPr="00A329E8">
              <w:t xml:space="preserve"> годы</w:t>
            </w:r>
          </w:p>
        </w:tc>
      </w:tr>
      <w:tr w:rsidR="00BB5205" w:rsidRPr="00A329E8" w:rsidTr="000E0FBC">
        <w:tc>
          <w:tcPr>
            <w:tcW w:w="3113" w:type="dxa"/>
          </w:tcPr>
          <w:p w:rsidR="00BB5205" w:rsidRPr="00A329E8" w:rsidRDefault="00BB5205" w:rsidP="000E0FBC">
            <w:r w:rsidRPr="00A329E8">
              <w:t>Структура Программы, перечень основных направлений и мероприятий</w:t>
            </w:r>
          </w:p>
        </w:tc>
        <w:tc>
          <w:tcPr>
            <w:tcW w:w="6792" w:type="dxa"/>
            <w:gridSpan w:val="2"/>
          </w:tcPr>
          <w:p w:rsidR="00BB5205" w:rsidRPr="00A329E8" w:rsidRDefault="00BB5205" w:rsidP="000E0FBC">
            <w:r w:rsidRPr="00A329E8">
              <w:t>- Назначение пенсии за выслугу лет лицам, замещавшим муниципальные должности и должности муниципальной службы;</w:t>
            </w:r>
          </w:p>
          <w:p w:rsidR="00BB5205" w:rsidRPr="00A329E8" w:rsidRDefault="00BB5205" w:rsidP="000E0FBC">
            <w:proofErr w:type="gramStart"/>
            <w:r w:rsidRPr="00A329E8">
              <w:t xml:space="preserve">- выплата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BB5205" w:rsidRPr="00A329E8" w:rsidRDefault="00BB5205" w:rsidP="000E0FBC">
            <w:r w:rsidRPr="00A329E8">
              <w:t xml:space="preserve">- проведение перерасчета пенсии за выслугу лет при изменении размера пенсии (части трудовой пенсии по старости), к которой назначена пенсия за выслугу лет или при изменении в централизованном порядке денежного содержания, учитываемого для определения размера пенсии за выслугу лет. </w:t>
            </w:r>
          </w:p>
        </w:tc>
      </w:tr>
      <w:tr w:rsidR="00BB5205" w:rsidRPr="00A329E8" w:rsidTr="00BB5205">
        <w:trPr>
          <w:trHeight w:val="321"/>
        </w:trPr>
        <w:tc>
          <w:tcPr>
            <w:tcW w:w="3113" w:type="dxa"/>
            <w:vAlign w:val="center"/>
          </w:tcPr>
          <w:p w:rsidR="00BB5205" w:rsidRPr="00A329E8" w:rsidRDefault="00BB5205" w:rsidP="000E0FBC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  <w:vAlign w:val="center"/>
          </w:tcPr>
          <w:p w:rsidR="00BB5205" w:rsidRPr="00A329E8" w:rsidRDefault="00BB5205" w:rsidP="000E0FBC">
            <w:r w:rsidRPr="00A329E8">
              <w:t>Администрация МО «Каралатский сельсовет»</w:t>
            </w:r>
          </w:p>
          <w:p w:rsidR="00BB5205" w:rsidRPr="00A329E8" w:rsidRDefault="00BB5205" w:rsidP="000E0FBC"/>
        </w:tc>
      </w:tr>
      <w:tr w:rsidR="00BB5205" w:rsidRPr="00A329E8" w:rsidTr="000E0FBC">
        <w:trPr>
          <w:gridAfter w:val="1"/>
          <w:wAfter w:w="16" w:type="dxa"/>
        </w:trPr>
        <w:tc>
          <w:tcPr>
            <w:tcW w:w="3113" w:type="dxa"/>
          </w:tcPr>
          <w:p w:rsidR="00BB5205" w:rsidRPr="00A329E8" w:rsidRDefault="00BB5205" w:rsidP="000E0FBC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BB5205" w:rsidRDefault="00BB5205" w:rsidP="000E0FBC">
            <w:r w:rsidRPr="00A329E8">
              <w:t>Финансирование Программы осуществляется за счет средств местного бюджета МО «Каралатский сельсовет</w:t>
            </w:r>
            <w:r>
              <w:t>»:</w:t>
            </w:r>
          </w:p>
          <w:p w:rsidR="00BB5205" w:rsidRDefault="00BB5205" w:rsidP="000E0FBC">
            <w:r>
              <w:t>- 2021 год – 52150,70 руб.;</w:t>
            </w:r>
          </w:p>
          <w:p w:rsidR="00BB5205" w:rsidRDefault="00BB5205" w:rsidP="000E0FBC">
            <w:r>
              <w:t>- 2022 год – 71602,56 руб.;</w:t>
            </w:r>
          </w:p>
          <w:p w:rsidR="00BB5205" w:rsidRDefault="00BB5205" w:rsidP="000E0FBC">
            <w:r>
              <w:t>- 2023 год – 71602,56 руб.</w:t>
            </w:r>
          </w:p>
          <w:p w:rsidR="00BB5205" w:rsidRPr="00A329E8" w:rsidRDefault="00BB5205" w:rsidP="000E0FBC">
            <w:r w:rsidRPr="00A329E8">
              <w:t>Объемы финансирования Программы уточняются в установленном порядке при изменении бюджета МО «Каралатский сельсовет</w:t>
            </w:r>
          </w:p>
        </w:tc>
      </w:tr>
      <w:tr w:rsidR="00BB5205" w:rsidRPr="00A329E8" w:rsidTr="000E0FBC">
        <w:trPr>
          <w:gridAfter w:val="1"/>
          <w:wAfter w:w="16" w:type="dxa"/>
        </w:trPr>
        <w:tc>
          <w:tcPr>
            <w:tcW w:w="3113" w:type="dxa"/>
          </w:tcPr>
          <w:p w:rsidR="00BB5205" w:rsidRPr="00A329E8" w:rsidRDefault="00BB5205" w:rsidP="000E0FBC">
            <w:r w:rsidRPr="00A329E8">
              <w:t xml:space="preserve">Ожидаемые конечные результаты реализации </w:t>
            </w:r>
            <w:r w:rsidRPr="00A329E8">
              <w:lastRenderedPageBreak/>
              <w:t>Программы</w:t>
            </w:r>
          </w:p>
        </w:tc>
        <w:tc>
          <w:tcPr>
            <w:tcW w:w="6776" w:type="dxa"/>
          </w:tcPr>
          <w:p w:rsidR="00BB5205" w:rsidRPr="00A329E8" w:rsidRDefault="00BB5205" w:rsidP="000E0FBC">
            <w:r w:rsidRPr="00A329E8">
              <w:lastRenderedPageBreak/>
              <w:t xml:space="preserve">Гарантированное право лицам, замещавшим муниципальные должности и должности муниципальной службы, на </w:t>
            </w:r>
            <w:r w:rsidRPr="00A329E8">
              <w:lastRenderedPageBreak/>
              <w:t>пенсионное обеспечение в соответствии с действующим законодательством.</w:t>
            </w:r>
          </w:p>
        </w:tc>
      </w:tr>
      <w:tr w:rsidR="00BB5205" w:rsidRPr="00A329E8" w:rsidTr="000E0FBC">
        <w:trPr>
          <w:gridAfter w:val="1"/>
          <w:wAfter w:w="16" w:type="dxa"/>
        </w:trPr>
        <w:tc>
          <w:tcPr>
            <w:tcW w:w="3113" w:type="dxa"/>
          </w:tcPr>
          <w:p w:rsidR="00BB5205" w:rsidRPr="00A329E8" w:rsidRDefault="00BB5205" w:rsidP="000E0FBC">
            <w:r w:rsidRPr="00A329E8">
              <w:lastRenderedPageBreak/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BB5205" w:rsidRPr="00A329E8" w:rsidRDefault="00BB5205" w:rsidP="000E0FBC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Pr="00BB5205" w:rsidRDefault="00CD0928" w:rsidP="00CD0928">
      <w:pPr>
        <w:rPr>
          <w:sz w:val="28"/>
          <w:szCs w:val="28"/>
        </w:rPr>
      </w:pPr>
    </w:p>
    <w:p w:rsidR="00CD0928" w:rsidRPr="00BB5205" w:rsidRDefault="00CD0928" w:rsidP="00CD0928">
      <w:pPr>
        <w:jc w:val="both"/>
        <w:rPr>
          <w:sz w:val="28"/>
          <w:szCs w:val="28"/>
        </w:rPr>
        <w:sectPr w:rsidR="00CD0928" w:rsidRPr="00BB5205" w:rsidSect="00BB5205">
          <w:headerReference w:type="default" r:id="rId7"/>
          <w:pgSz w:w="12240" w:h="15840" w:code="1"/>
          <w:pgMar w:top="454" w:right="567" w:bottom="993" w:left="1418" w:header="227" w:footer="720" w:gutter="0"/>
          <w:cols w:space="720"/>
          <w:titlePg/>
          <w:docGrid w:linePitch="326"/>
        </w:sectPr>
      </w:pPr>
    </w:p>
    <w:p w:rsidR="00BB5205" w:rsidRPr="00BB5205" w:rsidRDefault="00BB5205" w:rsidP="00BB5205">
      <w:pPr>
        <w:pStyle w:val="a7"/>
        <w:numPr>
          <w:ilvl w:val="0"/>
          <w:numId w:val="10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BB5205">
        <w:rPr>
          <w:rFonts w:ascii="Times New Roman" w:hAnsi="Times New Roman"/>
          <w:sz w:val="24"/>
          <w:szCs w:val="24"/>
        </w:rPr>
        <w:lastRenderedPageBreak/>
        <w:t>Основные цели и задачи Программы, сроки и этапы реализации</w:t>
      </w:r>
    </w:p>
    <w:p w:rsidR="00BB5205" w:rsidRPr="00BB5205" w:rsidRDefault="00BB5205" w:rsidP="00BB5205">
      <w:pPr>
        <w:jc w:val="center"/>
      </w:pPr>
      <w:r w:rsidRPr="00BB5205">
        <w:t>целевой программы, а также целевые индикаторы и показатели</w:t>
      </w:r>
    </w:p>
    <w:p w:rsidR="00BB5205" w:rsidRDefault="00BB5205" w:rsidP="00BB5205">
      <w:pPr>
        <w:jc w:val="both"/>
      </w:pPr>
    </w:p>
    <w:p w:rsidR="00BB5205" w:rsidRPr="00A329E8" w:rsidRDefault="00BB5205" w:rsidP="00BB5205">
      <w:pPr>
        <w:jc w:val="both"/>
      </w:pPr>
      <w:r>
        <w:t xml:space="preserve">   </w:t>
      </w:r>
      <w:r w:rsidRPr="00A329E8">
        <w:t>Главной целью Программы является реализация прав лиц, замещавших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BB5205" w:rsidRPr="00A329E8" w:rsidRDefault="00BB5205" w:rsidP="00BB5205">
      <w:pPr>
        <w:jc w:val="both"/>
      </w:pPr>
      <w:r>
        <w:t xml:space="preserve">   </w:t>
      </w:r>
      <w:r w:rsidRPr="00A329E8">
        <w:t>Программные мероприятия направлены на решение следующих основных задач:</w:t>
      </w:r>
    </w:p>
    <w:p w:rsidR="00BB5205" w:rsidRPr="00A329E8" w:rsidRDefault="00BB5205" w:rsidP="00BB5205">
      <w:pPr>
        <w:jc w:val="both"/>
      </w:pPr>
      <w:r>
        <w:t xml:space="preserve">- </w:t>
      </w:r>
      <w:r w:rsidRPr="00A329E8">
        <w:t>назначение пенсии за выслугу лет лицам, имеющим право на ее получение и обратившимся с заявлением о ее назначении;</w:t>
      </w:r>
    </w:p>
    <w:p w:rsidR="00BB5205" w:rsidRPr="00A329E8" w:rsidRDefault="00BB5205" w:rsidP="00BB5205">
      <w:pPr>
        <w:jc w:val="both"/>
      </w:pPr>
      <w:r>
        <w:t xml:space="preserve">- </w:t>
      </w:r>
      <w:r w:rsidRPr="00A329E8">
        <w:t>выплата пенсии за выслугу лет лицам, замещавшим муниципальные должности и должности муниципальной службы.</w:t>
      </w:r>
    </w:p>
    <w:p w:rsidR="00BB5205" w:rsidRPr="00A329E8" w:rsidRDefault="00BB5205" w:rsidP="00BB5205">
      <w:pPr>
        <w:jc w:val="both"/>
      </w:pPr>
      <w:r>
        <w:t xml:space="preserve">       </w:t>
      </w:r>
      <w:r w:rsidRPr="00A329E8">
        <w:t>Этапы реализации программных мероприятий включают себя:</w:t>
      </w:r>
    </w:p>
    <w:p w:rsidR="00BB5205" w:rsidRPr="00A329E8" w:rsidRDefault="00BB5205" w:rsidP="00BB5205">
      <w:pPr>
        <w:jc w:val="both"/>
      </w:pPr>
      <w:r w:rsidRPr="00A329E8">
        <w:t xml:space="preserve"> - подготовку проектов постановлений о назначении пенсии за выслугу лет лицам, замещавшим муниципальные должности и должности муниципальной службы в муниципальном образовании «Каралатский сельсовет»;</w:t>
      </w:r>
    </w:p>
    <w:p w:rsidR="00BB5205" w:rsidRPr="00A329E8" w:rsidRDefault="00BB5205" w:rsidP="00BB5205">
      <w:pPr>
        <w:jc w:val="both"/>
      </w:pPr>
      <w:r w:rsidRPr="00A329E8">
        <w:t>- формирование заявок на финансирование расходов по выплате пенсии за выслугу лет лицам, замещавшим муниципальные должности и должности муниципальной службы в муниципальном образовании «Каралатский сельсовет»;</w:t>
      </w:r>
    </w:p>
    <w:p w:rsidR="00BB5205" w:rsidRPr="00A329E8" w:rsidRDefault="00BB5205" w:rsidP="00BB5205">
      <w:pPr>
        <w:jc w:val="both"/>
      </w:pPr>
      <w:r w:rsidRPr="00A329E8">
        <w:t xml:space="preserve">  - подготовку документов </w:t>
      </w:r>
      <w:r>
        <w:t>на</w:t>
      </w:r>
      <w:r w:rsidRPr="00A329E8">
        <w:t xml:space="preserve"> перечисление денежных сре</w:t>
      </w:r>
      <w:proofErr w:type="gramStart"/>
      <w:r w:rsidRPr="00A329E8">
        <w:t>дств в кр</w:t>
      </w:r>
      <w:proofErr w:type="gramEnd"/>
      <w:r w:rsidRPr="00A329E8">
        <w:t xml:space="preserve">едитные учреждения для </w:t>
      </w:r>
      <w:r>
        <w:t>зачисления на счета получателей.</w:t>
      </w:r>
    </w:p>
    <w:p w:rsidR="00BB5205" w:rsidRDefault="00BB5205" w:rsidP="00BB5205">
      <w:pPr>
        <w:jc w:val="both"/>
      </w:pPr>
      <w:r w:rsidRPr="00A329E8">
        <w:t xml:space="preserve"> </w:t>
      </w:r>
    </w:p>
    <w:p w:rsidR="00BB5205" w:rsidRDefault="00BB5205" w:rsidP="00BB5205">
      <w:pPr>
        <w:jc w:val="center"/>
      </w:pPr>
      <w:r w:rsidRPr="00A329E8">
        <w:t xml:space="preserve">Целевые индикаторы поставленных задач </w:t>
      </w:r>
    </w:p>
    <w:p w:rsidR="00BB5205" w:rsidRPr="00A329E8" w:rsidRDefault="00BB5205" w:rsidP="00BB5205">
      <w:pPr>
        <w:jc w:val="center"/>
      </w:pPr>
    </w:p>
    <w:tbl>
      <w:tblPr>
        <w:tblW w:w="98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541"/>
        <w:gridCol w:w="2441"/>
        <w:gridCol w:w="1414"/>
        <w:gridCol w:w="1438"/>
        <w:gridCol w:w="1308"/>
      </w:tblGrid>
      <w:tr w:rsidR="00BB5205" w:rsidRPr="00A329E8" w:rsidTr="000E0FBC">
        <w:trPr>
          <w:trHeight w:val="694"/>
        </w:trPr>
        <w:tc>
          <w:tcPr>
            <w:tcW w:w="728" w:type="dxa"/>
          </w:tcPr>
          <w:p w:rsidR="00BB5205" w:rsidRPr="00A329E8" w:rsidRDefault="00BB5205" w:rsidP="000E0FBC">
            <w:pPr>
              <w:jc w:val="both"/>
            </w:pPr>
            <w:r w:rsidRPr="00A329E8">
              <w:t>№№</w:t>
            </w:r>
          </w:p>
          <w:p w:rsidR="00BB5205" w:rsidRPr="00A329E8" w:rsidRDefault="00BB5205" w:rsidP="000E0FBC">
            <w:pPr>
              <w:jc w:val="both"/>
            </w:pPr>
            <w:proofErr w:type="spellStart"/>
            <w:proofErr w:type="gramStart"/>
            <w:r w:rsidRPr="00A329E8">
              <w:t>п</w:t>
            </w:r>
            <w:proofErr w:type="spellEnd"/>
            <w:proofErr w:type="gramEnd"/>
            <w:r w:rsidRPr="00A329E8">
              <w:t>/</w:t>
            </w:r>
            <w:proofErr w:type="spellStart"/>
            <w:r w:rsidRPr="00A329E8">
              <w:t>п</w:t>
            </w:r>
            <w:proofErr w:type="spellEnd"/>
          </w:p>
        </w:tc>
        <w:tc>
          <w:tcPr>
            <w:tcW w:w="2541" w:type="dxa"/>
          </w:tcPr>
          <w:p w:rsidR="00BB5205" w:rsidRPr="00A329E8" w:rsidRDefault="00BB5205" w:rsidP="000E0FBC">
            <w:pPr>
              <w:jc w:val="both"/>
            </w:pPr>
            <w:r w:rsidRPr="00A329E8">
              <w:t>Показатели</w:t>
            </w:r>
          </w:p>
        </w:tc>
        <w:tc>
          <w:tcPr>
            <w:tcW w:w="2441" w:type="dxa"/>
          </w:tcPr>
          <w:p w:rsidR="00BB5205" w:rsidRPr="00A329E8" w:rsidRDefault="00BB5205" w:rsidP="000E0FBC">
            <w:pPr>
              <w:jc w:val="both"/>
            </w:pPr>
            <w:r w:rsidRPr="00A329E8">
              <w:t>Единицы измерения</w:t>
            </w:r>
          </w:p>
        </w:tc>
        <w:tc>
          <w:tcPr>
            <w:tcW w:w="1414" w:type="dxa"/>
          </w:tcPr>
          <w:p w:rsidR="00BB5205" w:rsidRPr="00A329E8" w:rsidRDefault="00BB5205" w:rsidP="000E0FBC">
            <w:pPr>
              <w:jc w:val="both"/>
            </w:pPr>
            <w:r w:rsidRPr="00A329E8">
              <w:t>20</w:t>
            </w:r>
            <w:r>
              <w:t>21</w:t>
            </w:r>
            <w:r w:rsidRPr="00A329E8">
              <w:t xml:space="preserve"> год</w:t>
            </w:r>
          </w:p>
        </w:tc>
        <w:tc>
          <w:tcPr>
            <w:tcW w:w="1438" w:type="dxa"/>
          </w:tcPr>
          <w:p w:rsidR="00BB5205" w:rsidRPr="00A329E8" w:rsidRDefault="00BB5205" w:rsidP="000E0FBC">
            <w:pPr>
              <w:jc w:val="both"/>
            </w:pPr>
            <w:r>
              <w:t xml:space="preserve">2022 </w:t>
            </w:r>
            <w:r w:rsidRPr="00A329E8">
              <w:t>год</w:t>
            </w:r>
          </w:p>
        </w:tc>
        <w:tc>
          <w:tcPr>
            <w:tcW w:w="1308" w:type="dxa"/>
          </w:tcPr>
          <w:p w:rsidR="00BB5205" w:rsidRPr="00A329E8" w:rsidRDefault="00BB5205" w:rsidP="000E0FBC">
            <w:pPr>
              <w:jc w:val="both"/>
            </w:pPr>
            <w:r w:rsidRPr="00A329E8">
              <w:t>20</w:t>
            </w:r>
            <w:r>
              <w:t>23</w:t>
            </w:r>
            <w:r w:rsidRPr="00A329E8">
              <w:t xml:space="preserve"> год</w:t>
            </w:r>
          </w:p>
        </w:tc>
      </w:tr>
      <w:tr w:rsidR="00BB5205" w:rsidRPr="00A329E8" w:rsidTr="000E0FBC">
        <w:trPr>
          <w:trHeight w:val="2037"/>
        </w:trPr>
        <w:tc>
          <w:tcPr>
            <w:tcW w:w="728" w:type="dxa"/>
          </w:tcPr>
          <w:p w:rsidR="00BB5205" w:rsidRPr="00A329E8" w:rsidRDefault="00BB5205" w:rsidP="000E0FBC">
            <w:pPr>
              <w:jc w:val="both"/>
            </w:pPr>
            <w:r w:rsidRPr="00A329E8">
              <w:t>1</w:t>
            </w:r>
          </w:p>
        </w:tc>
        <w:tc>
          <w:tcPr>
            <w:tcW w:w="2541" w:type="dxa"/>
          </w:tcPr>
          <w:p w:rsidR="00BB5205" w:rsidRPr="00A329E8" w:rsidRDefault="00BB5205" w:rsidP="000E0FBC">
            <w:pPr>
              <w:jc w:val="both"/>
            </w:pPr>
            <w:r w:rsidRPr="00A329E8"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2441" w:type="dxa"/>
          </w:tcPr>
          <w:p w:rsidR="00BB5205" w:rsidRPr="00A329E8" w:rsidRDefault="00BB5205" w:rsidP="000E0FBC">
            <w:pPr>
              <w:jc w:val="both"/>
            </w:pPr>
            <w:r w:rsidRPr="00A329E8">
              <w:t>В %, отношение количества</w:t>
            </w:r>
          </w:p>
          <w:p w:rsidR="00BB5205" w:rsidRPr="00A329E8" w:rsidRDefault="00BB5205" w:rsidP="000E0FBC">
            <w:pPr>
              <w:jc w:val="both"/>
            </w:pPr>
            <w:r w:rsidRPr="00A329E8">
              <w:t xml:space="preserve">своевременно назначенных муниципальных пенсий к общему кол-ву </w:t>
            </w:r>
          </w:p>
        </w:tc>
        <w:tc>
          <w:tcPr>
            <w:tcW w:w="1414" w:type="dxa"/>
            <w:vAlign w:val="center"/>
          </w:tcPr>
          <w:p w:rsidR="00BB5205" w:rsidRPr="00A329E8" w:rsidRDefault="00BB5205" w:rsidP="000E0FBC">
            <w:pPr>
              <w:jc w:val="center"/>
            </w:pPr>
            <w:r w:rsidRPr="00A329E8">
              <w:t>100</w:t>
            </w:r>
          </w:p>
        </w:tc>
        <w:tc>
          <w:tcPr>
            <w:tcW w:w="1438" w:type="dxa"/>
            <w:vAlign w:val="center"/>
          </w:tcPr>
          <w:p w:rsidR="00BB5205" w:rsidRPr="00A329E8" w:rsidRDefault="00BB5205" w:rsidP="000E0FBC">
            <w:pPr>
              <w:jc w:val="center"/>
            </w:pPr>
            <w:r w:rsidRPr="00A329E8">
              <w:t>100</w:t>
            </w:r>
          </w:p>
        </w:tc>
        <w:tc>
          <w:tcPr>
            <w:tcW w:w="1308" w:type="dxa"/>
            <w:vAlign w:val="center"/>
          </w:tcPr>
          <w:p w:rsidR="00BB5205" w:rsidRPr="00A329E8" w:rsidRDefault="00BB5205" w:rsidP="000E0FBC">
            <w:pPr>
              <w:jc w:val="center"/>
            </w:pPr>
            <w:r w:rsidRPr="00A329E8">
              <w:t>100</w:t>
            </w:r>
          </w:p>
        </w:tc>
      </w:tr>
      <w:tr w:rsidR="00BB5205" w:rsidRPr="00A329E8" w:rsidTr="000E0FBC">
        <w:trPr>
          <w:trHeight w:val="1255"/>
        </w:trPr>
        <w:tc>
          <w:tcPr>
            <w:tcW w:w="728" w:type="dxa"/>
          </w:tcPr>
          <w:p w:rsidR="00BB5205" w:rsidRPr="00A329E8" w:rsidRDefault="00BB5205" w:rsidP="000E0FBC">
            <w:pPr>
              <w:jc w:val="both"/>
            </w:pPr>
            <w:r w:rsidRPr="00A329E8">
              <w:t>2</w:t>
            </w:r>
          </w:p>
        </w:tc>
        <w:tc>
          <w:tcPr>
            <w:tcW w:w="2541" w:type="dxa"/>
          </w:tcPr>
          <w:p w:rsidR="00BB5205" w:rsidRPr="00A329E8" w:rsidRDefault="00BB5205" w:rsidP="000E0FBC">
            <w:pPr>
              <w:jc w:val="both"/>
            </w:pPr>
            <w:r w:rsidRPr="00A329E8">
              <w:t>Объем денежных средств, необходимый  для выплаты пенсии за выслугу лет</w:t>
            </w:r>
          </w:p>
        </w:tc>
        <w:tc>
          <w:tcPr>
            <w:tcW w:w="2441" w:type="dxa"/>
            <w:vAlign w:val="center"/>
          </w:tcPr>
          <w:p w:rsidR="00BB5205" w:rsidRPr="00A329E8" w:rsidRDefault="00BB5205" w:rsidP="000E0FBC">
            <w:pPr>
              <w:jc w:val="center"/>
            </w:pPr>
            <w:r w:rsidRPr="00A329E8">
              <w:t>рублей</w:t>
            </w:r>
          </w:p>
        </w:tc>
        <w:tc>
          <w:tcPr>
            <w:tcW w:w="1414" w:type="dxa"/>
            <w:vAlign w:val="center"/>
          </w:tcPr>
          <w:p w:rsidR="00BB5205" w:rsidRPr="00A329E8" w:rsidRDefault="00BB5205" w:rsidP="000E0FBC">
            <w:pPr>
              <w:jc w:val="center"/>
            </w:pPr>
            <w:r>
              <w:t>52150,70</w:t>
            </w:r>
          </w:p>
        </w:tc>
        <w:tc>
          <w:tcPr>
            <w:tcW w:w="1438" w:type="dxa"/>
            <w:vAlign w:val="center"/>
          </w:tcPr>
          <w:p w:rsidR="00BB5205" w:rsidRPr="00A329E8" w:rsidRDefault="00BB5205" w:rsidP="000E0FBC">
            <w:pPr>
              <w:jc w:val="center"/>
            </w:pPr>
            <w:r>
              <w:t>71 602,56</w:t>
            </w:r>
          </w:p>
        </w:tc>
        <w:tc>
          <w:tcPr>
            <w:tcW w:w="1308" w:type="dxa"/>
            <w:vAlign w:val="center"/>
          </w:tcPr>
          <w:p w:rsidR="00BB5205" w:rsidRPr="00A329E8" w:rsidRDefault="00BB5205" w:rsidP="000E0FBC">
            <w:pPr>
              <w:jc w:val="center"/>
            </w:pPr>
            <w:r>
              <w:t>71 602,56</w:t>
            </w:r>
          </w:p>
        </w:tc>
      </w:tr>
    </w:tbl>
    <w:p w:rsidR="00BB5205" w:rsidRPr="00A329E8" w:rsidRDefault="00BB5205" w:rsidP="00BB5205">
      <w:pPr>
        <w:jc w:val="both"/>
      </w:pPr>
    </w:p>
    <w:p w:rsidR="00BB5205" w:rsidRPr="00A329E8" w:rsidRDefault="00BB5205" w:rsidP="00BB5205">
      <w:pPr>
        <w:jc w:val="both"/>
      </w:pPr>
      <w:r w:rsidRPr="00A329E8">
        <w:t xml:space="preserve">Целевые показатели и индикаторы могут быть скорректированы с учетом сложившейся ситуации в экономике страны и </w:t>
      </w:r>
      <w:r>
        <w:t>муниципального образования</w:t>
      </w:r>
      <w:r w:rsidRPr="00A329E8">
        <w:t xml:space="preserve"> «Каралатский сельсовет»</w:t>
      </w:r>
    </w:p>
    <w:p w:rsidR="00724812" w:rsidRDefault="00724812" w:rsidP="00BB5205">
      <w:pPr>
        <w:spacing w:before="100" w:beforeAutospacing="1"/>
        <w:jc w:val="center"/>
      </w:pPr>
    </w:p>
    <w:sectPr w:rsidR="00724812" w:rsidSect="00BB5205">
      <w:pgSz w:w="11906" w:h="16838" w:code="9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4F" w:rsidRDefault="0054014F" w:rsidP="007E58DB">
      <w:r>
        <w:separator/>
      </w:r>
    </w:p>
  </w:endnote>
  <w:endnote w:type="continuationSeparator" w:id="0">
    <w:p w:rsidR="0054014F" w:rsidRDefault="0054014F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4F" w:rsidRDefault="0054014F" w:rsidP="007E58DB">
      <w:r>
        <w:separator/>
      </w:r>
    </w:p>
  </w:footnote>
  <w:footnote w:type="continuationSeparator" w:id="0">
    <w:p w:rsidR="0054014F" w:rsidRDefault="0054014F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54014F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7C9D"/>
    <w:multiLevelType w:val="hybridMultilevel"/>
    <w:tmpl w:val="12664A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0374E"/>
    <w:multiLevelType w:val="hybridMultilevel"/>
    <w:tmpl w:val="E23A70A4"/>
    <w:lvl w:ilvl="0" w:tplc="122A3F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BA5019"/>
    <w:multiLevelType w:val="hybridMultilevel"/>
    <w:tmpl w:val="001A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96B47"/>
    <w:rsid w:val="000B0D9A"/>
    <w:rsid w:val="000C39A6"/>
    <w:rsid w:val="0015445B"/>
    <w:rsid w:val="00162DAC"/>
    <w:rsid w:val="002C7EB8"/>
    <w:rsid w:val="002E2123"/>
    <w:rsid w:val="00377F0E"/>
    <w:rsid w:val="0038659A"/>
    <w:rsid w:val="003975DC"/>
    <w:rsid w:val="003A26CF"/>
    <w:rsid w:val="004244EB"/>
    <w:rsid w:val="00442896"/>
    <w:rsid w:val="00443E0B"/>
    <w:rsid w:val="00514637"/>
    <w:rsid w:val="0052191E"/>
    <w:rsid w:val="0054014F"/>
    <w:rsid w:val="005E2CD5"/>
    <w:rsid w:val="00625DA1"/>
    <w:rsid w:val="006762B1"/>
    <w:rsid w:val="006C6459"/>
    <w:rsid w:val="00724812"/>
    <w:rsid w:val="00733306"/>
    <w:rsid w:val="007850FF"/>
    <w:rsid w:val="007A5B57"/>
    <w:rsid w:val="007C56CE"/>
    <w:rsid w:val="007E58DB"/>
    <w:rsid w:val="007F72EA"/>
    <w:rsid w:val="0084369A"/>
    <w:rsid w:val="008B5C9E"/>
    <w:rsid w:val="00937A4C"/>
    <w:rsid w:val="009C57E2"/>
    <w:rsid w:val="00A22CB1"/>
    <w:rsid w:val="00A37587"/>
    <w:rsid w:val="00A72F45"/>
    <w:rsid w:val="00AA31DF"/>
    <w:rsid w:val="00BB5205"/>
    <w:rsid w:val="00C00A8E"/>
    <w:rsid w:val="00CD0928"/>
    <w:rsid w:val="00CF4768"/>
    <w:rsid w:val="00D6228F"/>
    <w:rsid w:val="00DC41CE"/>
    <w:rsid w:val="00E744F2"/>
    <w:rsid w:val="00EE70E5"/>
    <w:rsid w:val="00F91BE1"/>
    <w:rsid w:val="00F954B4"/>
    <w:rsid w:val="00FA64E6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  <w:style w:type="paragraph" w:customStyle="1" w:styleId="Style5">
    <w:name w:val="Style5"/>
    <w:basedOn w:val="a"/>
    <w:uiPriority w:val="99"/>
    <w:rsid w:val="00DC41CE"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link w:val="20"/>
    <w:uiPriority w:val="99"/>
    <w:rsid w:val="00DC4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41CE"/>
    <w:rPr>
      <w:rFonts w:eastAsia="Times New Roman"/>
      <w:lang w:eastAsia="ru-RU"/>
    </w:rPr>
  </w:style>
  <w:style w:type="paragraph" w:styleId="a6">
    <w:name w:val="No Spacing"/>
    <w:uiPriority w:val="99"/>
    <w:qFormat/>
    <w:rsid w:val="00DC41C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DC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22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2022-01-20T12:55:00Z</cp:lastPrinted>
  <dcterms:created xsi:type="dcterms:W3CDTF">2021-05-10T20:25:00Z</dcterms:created>
  <dcterms:modified xsi:type="dcterms:W3CDTF">2022-01-20T12:56:00Z</dcterms:modified>
</cp:coreProperties>
</file>